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282DC" w14:textId="16F78FC1" w:rsidR="003E68C0" w:rsidRPr="00364E64" w:rsidRDefault="00F9589F" w:rsidP="003E68C0">
      <w:pPr>
        <w:pStyle w:val="Subtitle"/>
        <w:spacing w:line="480" w:lineRule="auto"/>
        <w:ind w:firstLine="0"/>
        <w:jc w:val="center"/>
        <w:rPr>
          <w:rFonts w:eastAsiaTheme="minorEastAsia" w:cstheme="minorBidi"/>
          <w:b/>
          <w:bCs/>
          <w:sz w:val="32"/>
          <w:szCs w:val="32"/>
          <w:lang w:val="en-US"/>
        </w:rPr>
      </w:pPr>
      <w:bookmarkStart w:id="0" w:name="_Hlk62148412"/>
      <w:bookmarkStart w:id="1" w:name="_Hlk62060295"/>
      <w:bookmarkStart w:id="2" w:name="_GoBack"/>
      <w:bookmarkEnd w:id="2"/>
      <w:r>
        <w:rPr>
          <w:rFonts w:eastAsiaTheme="minorEastAsia" w:cstheme="minorBidi"/>
          <w:b/>
          <w:bCs/>
          <w:sz w:val="32"/>
          <w:szCs w:val="32"/>
          <w:lang w:val="en-US"/>
        </w:rPr>
        <w:t>C</w:t>
      </w:r>
      <w:r w:rsidR="003E68C0">
        <w:rPr>
          <w:rFonts w:eastAsiaTheme="minorEastAsia" w:cstheme="minorBidi"/>
          <w:b/>
          <w:bCs/>
          <w:sz w:val="32"/>
          <w:szCs w:val="32"/>
          <w:lang w:val="en-US"/>
        </w:rPr>
        <w:t>omprehensive performance evaluation of water and power production technologies using water-exergy nexus analysis</w:t>
      </w:r>
    </w:p>
    <w:p w14:paraId="43770027" w14:textId="6AB3E5B6" w:rsidR="004F2C0B" w:rsidRPr="004F2C0B" w:rsidRDefault="004F2C0B" w:rsidP="004F2C0B">
      <w:pPr>
        <w:pStyle w:val="Subtitle"/>
        <w:spacing w:line="480" w:lineRule="auto"/>
        <w:ind w:firstLine="0"/>
        <w:jc w:val="center"/>
        <w:rPr>
          <w:rFonts w:eastAsiaTheme="minorEastAsia" w:cstheme="minorBidi"/>
          <w:b/>
          <w:bCs/>
          <w:i/>
          <w:iCs/>
          <w:sz w:val="28"/>
          <w:szCs w:val="28"/>
          <w:lang w:val="en-US"/>
        </w:rPr>
      </w:pPr>
      <w:r w:rsidRPr="004F2C0B">
        <w:rPr>
          <w:rFonts w:eastAsiaTheme="minorEastAsia" w:cstheme="minorBidi"/>
          <w:b/>
          <w:bCs/>
          <w:i/>
          <w:iCs/>
          <w:sz w:val="28"/>
          <w:szCs w:val="28"/>
          <w:lang w:val="en-US"/>
        </w:rPr>
        <w:t>An online supplementary file</w:t>
      </w:r>
    </w:p>
    <w:bookmarkEnd w:id="0"/>
    <w:bookmarkEnd w:id="1"/>
    <w:p w14:paraId="5D975961" w14:textId="77777777" w:rsidR="003E68C0" w:rsidRPr="00C9049A" w:rsidRDefault="003E68C0" w:rsidP="003E68C0">
      <w:pPr>
        <w:spacing w:after="0"/>
        <w:ind w:firstLine="0"/>
        <w:contextualSpacing/>
        <w:jc w:val="center"/>
        <w:rPr>
          <w:rFonts w:ascii="Times New Roman" w:hAnsi="Times New Roman"/>
          <w:sz w:val="24"/>
          <w:szCs w:val="24"/>
        </w:rPr>
      </w:pPr>
      <w:r w:rsidRPr="00133F58">
        <w:rPr>
          <w:rFonts w:ascii="Times New Roman" w:hAnsi="Times New Roman"/>
          <w:sz w:val="24"/>
          <w:szCs w:val="24"/>
        </w:rPr>
        <w:t>Pouya Ifaei</w:t>
      </w:r>
      <w:r>
        <w:rPr>
          <w:rFonts w:ascii="Times New Roman" w:hAnsi="Times New Roman"/>
          <w:sz w:val="24"/>
          <w:szCs w:val="24"/>
          <w:vertAlign w:val="superscript"/>
        </w:rPr>
        <w:t>1,+</w:t>
      </w:r>
      <w:r w:rsidRPr="00133F58">
        <w:rPr>
          <w:rFonts w:ascii="Times New Roman" w:hAnsi="Times New Roman"/>
          <w:sz w:val="24"/>
          <w:szCs w:val="24"/>
        </w:rPr>
        <w:t xml:space="preserve">, </w:t>
      </w:r>
      <w:r>
        <w:rPr>
          <w:rFonts w:ascii="Times New Roman" w:hAnsi="Times New Roman" w:hint="eastAsia"/>
          <w:sz w:val="24"/>
          <w:szCs w:val="24"/>
          <w:lang w:eastAsia="ko-KR"/>
        </w:rPr>
        <w:t>Amir</w:t>
      </w:r>
      <w:r>
        <w:rPr>
          <w:rFonts w:ascii="Times New Roman" w:hAnsi="Times New Roman"/>
          <w:sz w:val="24"/>
          <w:szCs w:val="24"/>
        </w:rPr>
        <w:t xml:space="preserve"> </w:t>
      </w:r>
      <w:r>
        <w:rPr>
          <w:rFonts w:ascii="Times New Roman" w:hAnsi="Times New Roman" w:hint="eastAsia"/>
          <w:sz w:val="24"/>
          <w:szCs w:val="24"/>
          <w:lang w:eastAsia="ko-KR"/>
        </w:rPr>
        <w:t>Saman</w:t>
      </w:r>
      <w:r>
        <w:rPr>
          <w:rFonts w:ascii="Times New Roman" w:hAnsi="Times New Roman"/>
          <w:sz w:val="24"/>
          <w:szCs w:val="24"/>
        </w:rPr>
        <w:t xml:space="preserve"> Tayerani Charmchi</w:t>
      </w:r>
      <w:r>
        <w:rPr>
          <w:rFonts w:ascii="Times New Roman" w:hAnsi="Times New Roman"/>
          <w:sz w:val="24"/>
          <w:szCs w:val="24"/>
          <w:vertAlign w:val="superscript"/>
        </w:rPr>
        <w:t>1,+</w:t>
      </w:r>
      <w:r>
        <w:rPr>
          <w:rFonts w:ascii="Times New Roman" w:hAnsi="Times New Roman"/>
          <w:sz w:val="24"/>
          <w:szCs w:val="24"/>
        </w:rPr>
        <w:t xml:space="preserve">, </w:t>
      </w:r>
      <w:r w:rsidRPr="00FB13FC">
        <w:rPr>
          <w:rFonts w:ascii="Times New Roman" w:hAnsi="Times New Roman"/>
          <w:sz w:val="24"/>
          <w:szCs w:val="24"/>
        </w:rPr>
        <w:t>Mattheos Santamouris</w:t>
      </w:r>
      <w:r>
        <w:rPr>
          <w:rFonts w:ascii="Times New Roman" w:hAnsi="Times New Roman"/>
          <w:sz w:val="24"/>
          <w:szCs w:val="24"/>
          <w:vertAlign w:val="superscript"/>
        </w:rPr>
        <w:t>2</w:t>
      </w:r>
      <w:r>
        <w:rPr>
          <w:rFonts w:ascii="Times New Roman" w:hAnsi="Times New Roman"/>
          <w:sz w:val="24"/>
          <w:szCs w:val="24"/>
        </w:rPr>
        <w:t xml:space="preserve">, </w:t>
      </w:r>
      <w:r w:rsidRPr="00133F58">
        <w:rPr>
          <w:rFonts w:ascii="Times New Roman" w:hAnsi="Times New Roman" w:cs="Times New Roman"/>
          <w:sz w:val="24"/>
          <w:szCs w:val="24"/>
        </w:rPr>
        <w:t>ChangKyoo Yoo</w:t>
      </w:r>
      <w:r>
        <w:rPr>
          <w:rFonts w:ascii="Times New Roman" w:hAnsi="Times New Roman"/>
          <w:sz w:val="24"/>
          <w:szCs w:val="24"/>
          <w:vertAlign w:val="superscript"/>
        </w:rPr>
        <w:t>1,*</w:t>
      </w:r>
      <w:r>
        <w:rPr>
          <w:rFonts w:ascii="Times New Roman" w:hAnsi="Times New Roman"/>
          <w:sz w:val="24"/>
          <w:szCs w:val="24"/>
        </w:rPr>
        <w:t xml:space="preserve"> </w:t>
      </w:r>
    </w:p>
    <w:p w14:paraId="124CD78D" w14:textId="77777777" w:rsidR="003E68C0" w:rsidRDefault="003E68C0" w:rsidP="003E68C0">
      <w:pPr>
        <w:spacing w:after="0"/>
        <w:ind w:firstLine="0"/>
        <w:jc w:val="center"/>
        <w:rPr>
          <w:rFonts w:ascii="Times New Roman" w:hAnsi="Times New Roman"/>
          <w:i/>
          <w:sz w:val="20"/>
          <w:szCs w:val="20"/>
        </w:rPr>
      </w:pPr>
      <w:r>
        <w:rPr>
          <w:rFonts w:ascii="Times New Roman" w:hAnsi="Times New Roman"/>
          <w:i/>
          <w:sz w:val="20"/>
          <w:szCs w:val="20"/>
          <w:vertAlign w:val="superscript"/>
        </w:rPr>
        <w:t>1</w:t>
      </w:r>
      <w:r w:rsidRPr="00B642DF">
        <w:rPr>
          <w:rFonts w:ascii="Times New Roman" w:hAnsi="Times New Roman"/>
          <w:i/>
          <w:sz w:val="20"/>
          <w:szCs w:val="20"/>
        </w:rPr>
        <w:t>Integrated Engineering, Dept. of Environmental Science and Engineering, College of Engineering, Kyung Hee University, 1732 Deogyeong-daero, Giheung-gu, Yongin-si, Gyeonggi-do, 17104, Republic of Korea</w:t>
      </w:r>
    </w:p>
    <w:p w14:paraId="28F5F29F" w14:textId="77777777" w:rsidR="003E68C0" w:rsidRPr="00FB13FC" w:rsidRDefault="003E68C0" w:rsidP="003E68C0">
      <w:pPr>
        <w:spacing w:after="0"/>
        <w:ind w:firstLine="0"/>
        <w:jc w:val="center"/>
        <w:rPr>
          <w:rFonts w:ascii="Times New Roman" w:hAnsi="Times New Roman"/>
          <w:i/>
          <w:sz w:val="20"/>
          <w:szCs w:val="20"/>
        </w:rPr>
      </w:pPr>
      <w:r>
        <w:rPr>
          <w:rFonts w:ascii="Times New Roman" w:hAnsi="Times New Roman"/>
          <w:i/>
          <w:sz w:val="20"/>
          <w:szCs w:val="20"/>
          <w:vertAlign w:val="superscript"/>
        </w:rPr>
        <w:t>2</w:t>
      </w:r>
      <w:r w:rsidRPr="00FB13FC">
        <w:rPr>
          <w:rFonts w:ascii="Times New Roman" w:hAnsi="Times New Roman"/>
          <w:i/>
          <w:sz w:val="20"/>
          <w:szCs w:val="20"/>
        </w:rPr>
        <w:t xml:space="preserve"> School of Built Environment, University of New South Wales, Sydney, New South Wales, Australia</w:t>
      </w:r>
    </w:p>
    <w:p w14:paraId="7E6992A7" w14:textId="77777777" w:rsidR="003E68C0" w:rsidRDefault="003E68C0" w:rsidP="003E68C0">
      <w:pPr>
        <w:spacing w:after="0"/>
        <w:ind w:firstLine="0"/>
        <w:jc w:val="center"/>
        <w:rPr>
          <w:rStyle w:val="Hyperlink"/>
          <w:rFonts w:ascii="Times New Roman" w:hAnsi="Times New Roman"/>
          <w:i/>
          <w:szCs w:val="20"/>
        </w:rPr>
      </w:pPr>
      <w:r w:rsidRPr="00133F58">
        <w:rPr>
          <w:rStyle w:val="FootnoteReference"/>
          <w:rFonts w:ascii="Times New Roman" w:hAnsi="Times New Roman"/>
          <w:i/>
          <w:szCs w:val="20"/>
        </w:rPr>
        <w:sym w:font="Symbol" w:char="F02A"/>
      </w:r>
      <w:r w:rsidRPr="00133F58">
        <w:rPr>
          <w:rFonts w:ascii="Times New Roman" w:hAnsi="Times New Roman"/>
          <w:i/>
          <w:szCs w:val="20"/>
        </w:rPr>
        <w:t xml:space="preserve"> Corresponding author. Tel: +82-31-201-3824; fax: +82-31-202-8854; email: </w:t>
      </w:r>
      <w:hyperlink r:id="rId6" w:history="1">
        <w:r w:rsidRPr="00133F58">
          <w:rPr>
            <w:rStyle w:val="Hyperlink"/>
            <w:rFonts w:ascii="Times New Roman" w:hAnsi="Times New Roman"/>
            <w:i/>
            <w:szCs w:val="20"/>
          </w:rPr>
          <w:t>ckyoo@khu.ac.kr</w:t>
        </w:r>
      </w:hyperlink>
    </w:p>
    <w:p w14:paraId="332C0927" w14:textId="77777777" w:rsidR="003E68C0" w:rsidRPr="007330D3" w:rsidRDefault="003E68C0" w:rsidP="003E68C0">
      <w:pPr>
        <w:spacing w:after="0"/>
        <w:ind w:firstLine="0"/>
        <w:jc w:val="center"/>
        <w:rPr>
          <w:rFonts w:ascii="Times New Roman" w:hAnsi="Times New Roman"/>
          <w:i/>
          <w:sz w:val="20"/>
          <w:szCs w:val="20"/>
        </w:rPr>
      </w:pPr>
      <w:r>
        <w:rPr>
          <w:rFonts w:ascii="Times New Roman" w:hAnsi="Times New Roman"/>
          <w:i/>
          <w:sz w:val="20"/>
          <w:szCs w:val="20"/>
          <w:vertAlign w:val="superscript"/>
        </w:rPr>
        <w:t>+</w:t>
      </w:r>
      <w:r w:rsidRPr="007330D3">
        <w:rPr>
          <w:rFonts w:ascii="Times New Roman" w:hAnsi="Times New Roman"/>
          <w:i/>
          <w:sz w:val="20"/>
          <w:szCs w:val="20"/>
        </w:rPr>
        <w:t>The first and second authors</w:t>
      </w:r>
      <w:r w:rsidRPr="00FB13FC">
        <w:rPr>
          <w:rFonts w:ascii="Times New Roman" w:hAnsi="Times New Roman"/>
          <w:i/>
          <w:sz w:val="20"/>
          <w:szCs w:val="20"/>
        </w:rPr>
        <w:t xml:space="preserve"> </w:t>
      </w:r>
      <w:r w:rsidRPr="007330D3">
        <w:rPr>
          <w:rFonts w:ascii="Times New Roman" w:hAnsi="Times New Roman"/>
          <w:i/>
          <w:sz w:val="20"/>
          <w:szCs w:val="20"/>
        </w:rPr>
        <w:t xml:space="preserve">equally contributed to this </w:t>
      </w:r>
      <w:r>
        <w:rPr>
          <w:rFonts w:ascii="Times New Roman" w:hAnsi="Times New Roman"/>
          <w:i/>
          <w:sz w:val="20"/>
          <w:szCs w:val="20"/>
        </w:rPr>
        <w:t>research article</w:t>
      </w:r>
      <w:r w:rsidRPr="007330D3">
        <w:rPr>
          <w:rFonts w:ascii="Times New Roman" w:hAnsi="Times New Roman"/>
          <w:i/>
          <w:sz w:val="20"/>
          <w:szCs w:val="20"/>
        </w:rPr>
        <w:t xml:space="preserve">. </w:t>
      </w:r>
    </w:p>
    <w:p w14:paraId="602553B3" w14:textId="1308D538" w:rsidR="000F1BCD" w:rsidRDefault="000F1BCD" w:rsidP="004F2C0B">
      <w:pPr>
        <w:ind w:firstLine="0"/>
        <w:rPr>
          <w:rFonts w:ascii="Times New Roman" w:hAnsi="Times New Roman"/>
          <w:b/>
          <w:bCs/>
          <w:iCs/>
          <w:sz w:val="24"/>
          <w:szCs w:val="24"/>
          <w:lang w:eastAsia="ko-KR"/>
        </w:rPr>
      </w:pPr>
      <w:r>
        <w:rPr>
          <w:rFonts w:ascii="Times New Roman" w:hAnsi="Times New Roman"/>
          <w:b/>
          <w:bCs/>
          <w:iCs/>
          <w:sz w:val="24"/>
          <w:szCs w:val="24"/>
          <w:lang w:eastAsia="ko-KR"/>
        </w:rPr>
        <w:t>S</w:t>
      </w:r>
      <w:r>
        <w:rPr>
          <w:rFonts w:ascii="Times New Roman" w:hAnsi="Times New Roman" w:hint="eastAsia"/>
          <w:b/>
          <w:bCs/>
          <w:iCs/>
          <w:sz w:val="24"/>
          <w:szCs w:val="24"/>
          <w:lang w:eastAsia="ko-KR"/>
        </w:rPr>
        <w:t>ystematic</w:t>
      </w:r>
      <w:r>
        <w:rPr>
          <w:rFonts w:ascii="Times New Roman" w:hAnsi="Times New Roman"/>
          <w:b/>
          <w:bCs/>
          <w:iCs/>
          <w:sz w:val="24"/>
          <w:szCs w:val="24"/>
        </w:rPr>
        <w:t xml:space="preserve"> </w:t>
      </w:r>
      <w:r>
        <w:rPr>
          <w:rFonts w:ascii="Times New Roman" w:hAnsi="Times New Roman" w:hint="eastAsia"/>
          <w:b/>
          <w:bCs/>
          <w:iCs/>
          <w:sz w:val="24"/>
          <w:szCs w:val="24"/>
          <w:lang w:eastAsia="ko-KR"/>
        </w:rPr>
        <w:t>literature</w:t>
      </w:r>
      <w:r>
        <w:rPr>
          <w:rFonts w:ascii="Times New Roman" w:hAnsi="Times New Roman"/>
          <w:b/>
          <w:bCs/>
          <w:iCs/>
          <w:sz w:val="24"/>
          <w:szCs w:val="24"/>
        </w:rPr>
        <w:t xml:space="preserve"> </w:t>
      </w:r>
      <w:r>
        <w:rPr>
          <w:rFonts w:ascii="Times New Roman" w:hAnsi="Times New Roman" w:hint="eastAsia"/>
          <w:b/>
          <w:bCs/>
          <w:iCs/>
          <w:sz w:val="24"/>
          <w:szCs w:val="24"/>
          <w:lang w:eastAsia="ko-KR"/>
        </w:rPr>
        <w:t>review</w:t>
      </w:r>
    </w:p>
    <w:p w14:paraId="54E87AFE" w14:textId="53BE24A5" w:rsidR="000F1BCD" w:rsidRDefault="000F1BCD" w:rsidP="00EE2947">
      <w:pPr>
        <w:ind w:firstLine="0"/>
        <w:jc w:val="both"/>
        <w:rPr>
          <w:rFonts w:ascii="Times New Roman" w:hAnsi="Times New Roman"/>
          <w:b/>
          <w:bCs/>
          <w:iCs/>
          <w:sz w:val="24"/>
          <w:szCs w:val="24"/>
        </w:rPr>
      </w:pPr>
      <w:r>
        <w:rPr>
          <w:rFonts w:asciiTheme="majorBidi" w:hAnsiTheme="majorBidi" w:cstheme="majorBidi"/>
          <w:sz w:val="24"/>
          <w:szCs w:val="24"/>
        </w:rPr>
        <w:t>A</w:t>
      </w:r>
      <w:r w:rsidRPr="00C953A5">
        <w:rPr>
          <w:rFonts w:asciiTheme="majorBidi" w:hAnsiTheme="majorBidi" w:cstheme="majorBidi"/>
          <w:sz w:val="24"/>
          <w:szCs w:val="24"/>
        </w:rPr>
        <w:t xml:space="preserve"> Boolean search logic-base</w:t>
      </w:r>
      <w:r w:rsidRPr="00C953A5">
        <w:rPr>
          <w:rFonts w:ascii="Times New Roman" w:eastAsia="Malgun Gothic" w:hAnsi="Times New Roman" w:cs="Times New Roman"/>
          <w:sz w:val="24"/>
          <w:szCs w:val="24"/>
        </w:rPr>
        <w:t>d program</w:t>
      </w:r>
      <w:r w:rsidRPr="00C953A5">
        <w:rPr>
          <w:rFonts w:asciiTheme="majorBidi" w:hAnsiTheme="majorBidi" w:cstheme="majorBidi"/>
          <w:sz w:val="24"/>
          <w:szCs w:val="24"/>
        </w:rPr>
        <w:t xml:space="preserve"> </w:t>
      </w:r>
      <w:r>
        <w:rPr>
          <w:rFonts w:asciiTheme="majorBidi" w:hAnsiTheme="majorBidi" w:cstheme="majorBidi"/>
          <w:sz w:val="24"/>
          <w:szCs w:val="24"/>
        </w:rPr>
        <w:t xml:space="preserve">was used </w:t>
      </w:r>
      <w:r w:rsidRPr="00C953A5">
        <w:rPr>
          <w:rFonts w:asciiTheme="majorBidi" w:hAnsiTheme="majorBidi" w:cstheme="majorBidi"/>
          <w:sz w:val="24"/>
          <w:szCs w:val="24"/>
        </w:rPr>
        <w:t>to systematically review the WEN literature using the SCOPUS database</w:t>
      </w:r>
      <w:r>
        <w:rPr>
          <w:rFonts w:asciiTheme="majorBidi" w:hAnsiTheme="majorBidi" w:cstheme="majorBidi"/>
          <w:sz w:val="24"/>
          <w:szCs w:val="24"/>
        </w:rPr>
        <w:t>,</w:t>
      </w:r>
      <w:r w:rsidRPr="00C953A5">
        <w:rPr>
          <w:rFonts w:asciiTheme="majorBidi" w:hAnsiTheme="majorBidi" w:cstheme="majorBidi"/>
          <w:sz w:val="24"/>
          <w:szCs w:val="24"/>
        </w:rPr>
        <w:t xml:space="preserve"> highlight the research gaps and the necessity of this study. The program ran employing two different variants sensitive to all forms of “water”</w:t>
      </w:r>
      <w:r>
        <w:rPr>
          <w:rFonts w:asciiTheme="majorBidi" w:hAnsiTheme="majorBidi" w:cstheme="majorBidi"/>
          <w:sz w:val="24"/>
          <w:szCs w:val="24"/>
        </w:rPr>
        <w:t>,</w:t>
      </w:r>
      <w:r w:rsidRPr="00C953A5">
        <w:rPr>
          <w:rFonts w:asciiTheme="majorBidi" w:hAnsiTheme="majorBidi" w:cstheme="majorBidi"/>
          <w:sz w:val="24"/>
          <w:szCs w:val="24"/>
        </w:rPr>
        <w:t xml:space="preserve"> “energy”</w:t>
      </w:r>
      <w:r>
        <w:rPr>
          <w:rFonts w:asciiTheme="majorBidi" w:hAnsiTheme="majorBidi" w:cstheme="majorBidi"/>
          <w:sz w:val="24"/>
          <w:szCs w:val="24"/>
        </w:rPr>
        <w:t>,</w:t>
      </w:r>
      <w:r w:rsidRPr="00C953A5">
        <w:rPr>
          <w:rFonts w:asciiTheme="majorBidi" w:hAnsiTheme="majorBidi" w:cstheme="majorBidi"/>
          <w:sz w:val="24"/>
          <w:szCs w:val="24"/>
        </w:rPr>
        <w:t xml:space="preserve"> and “nexus” keywords with a maximum six-words distance between the first two words and a compulsory inclusion of the third keyword. The first variant included all perturbations of the keywords in the survey to investigate the nexus between water, energy, and any other parties, whereas probable third parties (food, carbon, land, waste, and GHG) were eliminated in the second run. The targets of the survey were titles, abstracts, and keywords of publications in journals, books, and conferences since 2002 for the three search keywords.</w:t>
      </w:r>
      <w:r w:rsidRPr="000F1BCD">
        <w:rPr>
          <w:rFonts w:asciiTheme="majorBidi" w:hAnsiTheme="majorBidi" w:cstheme="majorBidi"/>
          <w:sz w:val="24"/>
          <w:szCs w:val="24"/>
        </w:rPr>
        <w:t xml:space="preserve"> </w:t>
      </w:r>
      <w:r w:rsidRPr="00C953A5">
        <w:rPr>
          <w:rFonts w:asciiTheme="majorBidi" w:hAnsiTheme="majorBidi" w:cstheme="majorBidi"/>
          <w:sz w:val="24"/>
          <w:szCs w:val="24"/>
        </w:rPr>
        <w:t>According to the systematic review, over 3,912 articles, reports</w:t>
      </w:r>
      <w:r w:rsidRPr="00C953A5">
        <w:rPr>
          <w:rFonts w:ascii="Times New Roman" w:eastAsia="Malgun Gothic" w:hAnsi="Times New Roman" w:cs="Times New Roman"/>
          <w:sz w:val="24"/>
          <w:szCs w:val="24"/>
        </w:rPr>
        <w:t>, and book chapters about WEN have been published in English</w:t>
      </w:r>
      <w:r w:rsidRPr="00C953A5">
        <w:rPr>
          <w:rFonts w:asciiTheme="majorBidi" w:hAnsiTheme="majorBidi" w:cstheme="majorBidi"/>
          <w:sz w:val="24"/>
          <w:szCs w:val="24"/>
        </w:rPr>
        <w:t xml:space="preserve"> since 2002</w:t>
      </w:r>
      <w:r w:rsidRPr="00C953A5">
        <w:rPr>
          <w:rFonts w:ascii="Times New Roman" w:eastAsia="Malgun Gothic" w:hAnsi="Times New Roman" w:cs="Times New Roman"/>
          <w:sz w:val="24"/>
          <w:szCs w:val="24"/>
        </w:rPr>
        <w:t xml:space="preserve">, </w:t>
      </w:r>
      <w:r w:rsidRPr="00C953A5">
        <w:rPr>
          <w:rFonts w:asciiTheme="majorBidi" w:hAnsiTheme="majorBidi" w:cstheme="majorBidi"/>
          <w:sz w:val="24"/>
          <w:szCs w:val="24"/>
        </w:rPr>
        <w:t xml:space="preserve">which are presented in the </w:t>
      </w:r>
      <w:r w:rsidRPr="00C953A5">
        <w:rPr>
          <w:rFonts w:asciiTheme="majorBidi" w:hAnsiTheme="majorBidi" w:cstheme="majorBidi"/>
          <w:b/>
          <w:bCs/>
          <w:sz w:val="24"/>
          <w:szCs w:val="24"/>
        </w:rPr>
        <w:t>Supplementary materials</w:t>
      </w:r>
      <w:r w:rsidRPr="00C953A5">
        <w:rPr>
          <w:rFonts w:asciiTheme="majorBidi" w:hAnsiTheme="majorBidi" w:cstheme="majorBidi"/>
          <w:sz w:val="24"/>
          <w:szCs w:val="24"/>
        </w:rPr>
        <w:t>.</w:t>
      </w:r>
    </w:p>
    <w:p w14:paraId="6E560FB0" w14:textId="6D0B28B3" w:rsidR="00172732" w:rsidRDefault="004F2C0B" w:rsidP="004F2C0B">
      <w:pPr>
        <w:ind w:firstLine="0"/>
        <w:rPr>
          <w:rFonts w:ascii="Times New Roman" w:hAnsi="Times New Roman"/>
          <w:b/>
          <w:bCs/>
          <w:iCs/>
          <w:sz w:val="24"/>
          <w:szCs w:val="24"/>
        </w:rPr>
      </w:pPr>
      <w:r w:rsidRPr="004F2C0B">
        <w:rPr>
          <w:rFonts w:ascii="Times New Roman" w:hAnsi="Times New Roman"/>
          <w:b/>
          <w:bCs/>
          <w:iCs/>
          <w:sz w:val="24"/>
          <w:szCs w:val="24"/>
        </w:rPr>
        <w:t xml:space="preserve">S1 </w:t>
      </w:r>
      <w:r>
        <w:rPr>
          <w:rFonts w:ascii="Times New Roman" w:hAnsi="Times New Roman"/>
          <w:b/>
          <w:bCs/>
          <w:iCs/>
          <w:sz w:val="24"/>
          <w:szCs w:val="24"/>
        </w:rPr>
        <w:t>Conversion units</w:t>
      </w:r>
    </w:p>
    <w:p w14:paraId="0794AC52" w14:textId="632CC420" w:rsidR="004F2C0B" w:rsidRDefault="004F2C0B" w:rsidP="00673C26">
      <w:pPr>
        <w:spacing w:line="360" w:lineRule="auto"/>
        <w:ind w:firstLine="0"/>
        <w:jc w:val="both"/>
        <w:rPr>
          <w:rFonts w:ascii="Times New Roman" w:hAnsi="Times New Roman"/>
          <w:iCs/>
          <w:sz w:val="24"/>
          <w:szCs w:val="24"/>
        </w:rPr>
      </w:pPr>
      <w:r w:rsidRPr="004F2C0B">
        <w:rPr>
          <w:rFonts w:ascii="Times New Roman" w:hAnsi="Times New Roman"/>
          <w:iCs/>
          <w:sz w:val="24"/>
          <w:szCs w:val="24"/>
        </w:rPr>
        <w:lastRenderedPageBreak/>
        <w:t xml:space="preserve">The </w:t>
      </w:r>
      <w:r w:rsidR="005C5BF9">
        <w:rPr>
          <w:rFonts w:ascii="Times New Roman" w:hAnsi="Times New Roman"/>
          <w:iCs/>
          <w:sz w:val="24"/>
          <w:szCs w:val="24"/>
        </w:rPr>
        <w:t xml:space="preserve">following </w:t>
      </w:r>
      <w:r w:rsidRPr="004F2C0B">
        <w:rPr>
          <w:rFonts w:ascii="Times New Roman" w:hAnsi="Times New Roman"/>
          <w:iCs/>
          <w:sz w:val="24"/>
          <w:szCs w:val="24"/>
        </w:rPr>
        <w:t xml:space="preserve">unit conversion factors (UCF) </w:t>
      </w:r>
      <w:r w:rsidR="005C5BF9">
        <w:rPr>
          <w:rFonts w:ascii="Times New Roman" w:hAnsi="Times New Roman"/>
          <w:iCs/>
          <w:sz w:val="24"/>
          <w:szCs w:val="24"/>
        </w:rPr>
        <w:t xml:space="preserve">were </w:t>
      </w:r>
      <w:r w:rsidRPr="004F2C0B">
        <w:rPr>
          <w:rFonts w:ascii="Times New Roman" w:hAnsi="Times New Roman"/>
          <w:iCs/>
          <w:sz w:val="24"/>
          <w:szCs w:val="24"/>
        </w:rPr>
        <w:t>used for the calculations</w:t>
      </w:r>
      <w:r w:rsidR="005C5BF9">
        <w:rPr>
          <w:rFonts w:ascii="Times New Roman" w:hAnsi="Times New Roman"/>
          <w:iCs/>
          <w:sz w:val="24"/>
          <w:szCs w:val="24"/>
        </w:rPr>
        <w:t>:</w:t>
      </w:r>
    </w:p>
    <w:p w14:paraId="6563F85F" w14:textId="77777777" w:rsidR="005C5BF9" w:rsidRDefault="005C5BF9" w:rsidP="00673C26">
      <w:pPr>
        <w:spacing w:line="360" w:lineRule="auto"/>
        <w:ind w:firstLine="0"/>
        <w:jc w:val="both"/>
        <w:rPr>
          <w:rFonts w:ascii="Times New Roman" w:hAnsi="Times New Roman"/>
          <w:iCs/>
          <w:sz w:val="24"/>
          <w:szCs w:val="24"/>
        </w:rPr>
      </w:pPr>
      <w:r w:rsidRPr="005C5BF9">
        <w:rPr>
          <w:rFonts w:ascii="Times New Roman" w:hAnsi="Times New Roman"/>
          <w:iCs/>
          <w:sz w:val="24"/>
          <w:szCs w:val="24"/>
        </w:rPr>
        <w:t>1 m</w:t>
      </w:r>
      <w:r w:rsidRPr="005C5BF9">
        <w:rPr>
          <w:rFonts w:ascii="Times New Roman" w:hAnsi="Times New Roman"/>
          <w:iCs/>
          <w:sz w:val="24"/>
          <w:szCs w:val="24"/>
          <w:vertAlign w:val="superscript"/>
        </w:rPr>
        <w:t>3</w:t>
      </w:r>
      <w:r w:rsidRPr="005C5BF9">
        <w:rPr>
          <w:rFonts w:ascii="Times New Roman" w:hAnsi="Times New Roman"/>
          <w:iCs/>
          <w:sz w:val="24"/>
          <w:szCs w:val="24"/>
        </w:rPr>
        <w:t xml:space="preserve"> water = 1</w:t>
      </w:r>
      <w:r>
        <w:rPr>
          <w:rFonts w:ascii="Times New Roman" w:hAnsi="Times New Roman"/>
          <w:iCs/>
          <w:sz w:val="24"/>
          <w:szCs w:val="24"/>
        </w:rPr>
        <w:t>,</w:t>
      </w:r>
      <w:r w:rsidRPr="005C5BF9">
        <w:rPr>
          <w:rFonts w:ascii="Times New Roman" w:hAnsi="Times New Roman"/>
          <w:iCs/>
          <w:sz w:val="24"/>
          <w:szCs w:val="24"/>
        </w:rPr>
        <w:t>000 kg water = 1</w:t>
      </w:r>
      <w:r>
        <w:rPr>
          <w:rFonts w:ascii="Times New Roman" w:hAnsi="Times New Roman"/>
          <w:iCs/>
          <w:sz w:val="24"/>
          <w:szCs w:val="24"/>
        </w:rPr>
        <w:t>,</w:t>
      </w:r>
      <w:r w:rsidRPr="005C5BF9">
        <w:rPr>
          <w:rFonts w:ascii="Times New Roman" w:hAnsi="Times New Roman"/>
          <w:iCs/>
          <w:sz w:val="24"/>
          <w:szCs w:val="24"/>
        </w:rPr>
        <w:t>000 L water = 264.2 gallons water</w:t>
      </w:r>
    </w:p>
    <w:p w14:paraId="45A02496" w14:textId="77777777" w:rsidR="005C5BF9" w:rsidRDefault="005C5BF9" w:rsidP="00673C26">
      <w:pPr>
        <w:spacing w:line="360" w:lineRule="auto"/>
        <w:ind w:firstLine="0"/>
        <w:jc w:val="both"/>
        <w:rPr>
          <w:rFonts w:ascii="Times New Roman" w:hAnsi="Times New Roman"/>
          <w:iCs/>
          <w:sz w:val="24"/>
          <w:szCs w:val="24"/>
        </w:rPr>
      </w:pPr>
      <w:r w:rsidRPr="005C5BF9">
        <w:rPr>
          <w:rFonts w:ascii="Times New Roman" w:hAnsi="Times New Roman"/>
          <w:iCs/>
          <w:sz w:val="24"/>
          <w:szCs w:val="24"/>
        </w:rPr>
        <w:t>1 acre-foot water = 325,851 gallons</w:t>
      </w:r>
    </w:p>
    <w:p w14:paraId="6230C74A" w14:textId="77777777" w:rsidR="005C5BF9" w:rsidRDefault="005C5BF9" w:rsidP="00673C26">
      <w:pPr>
        <w:spacing w:line="360" w:lineRule="auto"/>
        <w:ind w:firstLine="0"/>
        <w:jc w:val="both"/>
        <w:rPr>
          <w:rFonts w:ascii="Times New Roman" w:hAnsi="Times New Roman"/>
          <w:iCs/>
          <w:sz w:val="24"/>
          <w:szCs w:val="24"/>
        </w:rPr>
      </w:pPr>
      <w:r w:rsidRPr="005C5BF9">
        <w:rPr>
          <w:rFonts w:ascii="Times New Roman" w:hAnsi="Times New Roman"/>
          <w:iCs/>
          <w:sz w:val="24"/>
          <w:szCs w:val="24"/>
        </w:rPr>
        <w:t xml:space="preserve"> 1 MWh = 3.6 GJ = 3.412 MMBtu</w:t>
      </w:r>
    </w:p>
    <w:p w14:paraId="476CDD96" w14:textId="3CEA44E8" w:rsidR="005C5BF9" w:rsidRDefault="005C5BF9" w:rsidP="00673C26">
      <w:pPr>
        <w:spacing w:line="360" w:lineRule="auto"/>
        <w:ind w:firstLine="0"/>
        <w:jc w:val="both"/>
        <w:rPr>
          <w:rFonts w:ascii="Times New Roman" w:hAnsi="Times New Roman"/>
          <w:iCs/>
          <w:sz w:val="24"/>
          <w:szCs w:val="24"/>
        </w:rPr>
      </w:pPr>
      <w:r w:rsidRPr="005C5BF9">
        <w:rPr>
          <w:rFonts w:ascii="Times New Roman" w:hAnsi="Times New Roman"/>
          <w:iCs/>
          <w:sz w:val="24"/>
          <w:szCs w:val="24"/>
        </w:rPr>
        <w:t xml:space="preserve">1 </w:t>
      </w:r>
      <w:proofErr w:type="spellStart"/>
      <w:r w:rsidRPr="005C5BF9">
        <w:rPr>
          <w:rFonts w:ascii="Times New Roman" w:hAnsi="Times New Roman"/>
          <w:iCs/>
          <w:sz w:val="24"/>
          <w:szCs w:val="24"/>
        </w:rPr>
        <w:t>tonne</w:t>
      </w:r>
      <w:proofErr w:type="spellEnd"/>
      <w:r w:rsidRPr="005C5BF9">
        <w:rPr>
          <w:rFonts w:ascii="Times New Roman" w:hAnsi="Times New Roman"/>
          <w:iCs/>
          <w:sz w:val="24"/>
          <w:szCs w:val="24"/>
        </w:rPr>
        <w:t xml:space="preserve"> = 1.102 ton </w:t>
      </w:r>
    </w:p>
    <w:p w14:paraId="026242EA" w14:textId="66AB6D3E" w:rsidR="005C5BF9" w:rsidRDefault="005C5BF9" w:rsidP="00673C26">
      <w:pPr>
        <w:spacing w:line="360" w:lineRule="auto"/>
        <w:ind w:firstLine="0"/>
        <w:jc w:val="both"/>
        <w:rPr>
          <w:rFonts w:ascii="Times New Roman" w:hAnsi="Times New Roman"/>
          <w:iCs/>
          <w:sz w:val="24"/>
          <w:szCs w:val="24"/>
        </w:rPr>
      </w:pPr>
      <w:r>
        <w:rPr>
          <w:rFonts w:ascii="Times New Roman" w:hAnsi="Times New Roman"/>
          <w:iCs/>
          <w:sz w:val="24"/>
          <w:szCs w:val="24"/>
        </w:rPr>
        <w:t>1 MJ = 0</w:t>
      </w:r>
      <w:r w:rsidRPr="005C5BF9">
        <w:rPr>
          <w:rFonts w:ascii="Times New Roman" w:hAnsi="Times New Roman"/>
          <w:iCs/>
          <w:sz w:val="24"/>
          <w:szCs w:val="24"/>
        </w:rPr>
        <w:t>.277778 kWh</w:t>
      </w:r>
    </w:p>
    <w:p w14:paraId="598AC60E" w14:textId="6FF7FF1B" w:rsidR="005C5BF9" w:rsidRDefault="005C5BF9" w:rsidP="00673C26">
      <w:pPr>
        <w:spacing w:line="360" w:lineRule="auto"/>
        <w:ind w:firstLine="0"/>
        <w:jc w:val="both"/>
        <w:rPr>
          <w:rFonts w:ascii="Times New Roman" w:hAnsi="Times New Roman"/>
          <w:iCs/>
          <w:sz w:val="24"/>
          <w:szCs w:val="24"/>
          <w:vertAlign w:val="subscript"/>
        </w:rPr>
      </w:pPr>
      <w:r w:rsidRPr="005C5BF9">
        <w:rPr>
          <w:rFonts w:ascii="Times New Roman" w:hAnsi="Times New Roman"/>
          <w:iCs/>
          <w:sz w:val="24"/>
          <w:szCs w:val="24"/>
        </w:rPr>
        <w:t>2</w:t>
      </w:r>
      <w:r>
        <w:rPr>
          <w:rFonts w:ascii="Times New Roman" w:hAnsi="Times New Roman"/>
          <w:iCs/>
          <w:sz w:val="24"/>
          <w:szCs w:val="24"/>
        </w:rPr>
        <w:t>.</w:t>
      </w:r>
      <w:r w:rsidRPr="005C5BF9">
        <w:rPr>
          <w:rFonts w:ascii="Times New Roman" w:hAnsi="Times New Roman"/>
          <w:iCs/>
          <w:sz w:val="24"/>
          <w:szCs w:val="24"/>
        </w:rPr>
        <w:t>81 kg U</w:t>
      </w:r>
      <w:r w:rsidRPr="005C5BF9">
        <w:rPr>
          <w:rFonts w:ascii="Times New Roman" w:hAnsi="Times New Roman"/>
          <w:iCs/>
          <w:sz w:val="24"/>
          <w:szCs w:val="24"/>
          <w:vertAlign w:val="subscript"/>
        </w:rPr>
        <w:t>3</w:t>
      </w:r>
      <w:r w:rsidRPr="005C5BF9">
        <w:rPr>
          <w:rFonts w:ascii="Times New Roman" w:hAnsi="Times New Roman"/>
          <w:iCs/>
          <w:sz w:val="24"/>
          <w:szCs w:val="24"/>
        </w:rPr>
        <w:t>O</w:t>
      </w:r>
      <w:r w:rsidRPr="005C5BF9">
        <w:rPr>
          <w:rFonts w:ascii="Times New Roman" w:hAnsi="Times New Roman"/>
          <w:iCs/>
          <w:sz w:val="24"/>
          <w:szCs w:val="24"/>
          <w:vertAlign w:val="subscript"/>
        </w:rPr>
        <w:t>8</w:t>
      </w:r>
      <w:r w:rsidRPr="005C5BF9">
        <w:rPr>
          <w:rFonts w:ascii="Times New Roman" w:hAnsi="Times New Roman"/>
          <w:iCs/>
          <w:sz w:val="24"/>
          <w:szCs w:val="24"/>
        </w:rPr>
        <w:sym w:font="Wingdings" w:char="F0E0"/>
      </w:r>
      <w:r w:rsidRPr="005C5BF9">
        <w:rPr>
          <w:rFonts w:ascii="Times New Roman" w:hAnsi="Times New Roman"/>
          <w:iCs/>
          <w:sz w:val="24"/>
          <w:szCs w:val="24"/>
        </w:rPr>
        <w:t>kg UF</w:t>
      </w:r>
      <w:r w:rsidRPr="005C5BF9">
        <w:rPr>
          <w:rFonts w:ascii="Times New Roman" w:hAnsi="Times New Roman"/>
          <w:iCs/>
          <w:sz w:val="24"/>
          <w:szCs w:val="24"/>
          <w:vertAlign w:val="subscript"/>
        </w:rPr>
        <w:t>6.natural</w:t>
      </w:r>
    </w:p>
    <w:p w14:paraId="1802AEDD" w14:textId="199F16C6" w:rsidR="005C5BF9" w:rsidRPr="005C5BF9" w:rsidRDefault="005C5BF9" w:rsidP="00673C26">
      <w:pPr>
        <w:spacing w:line="360" w:lineRule="auto"/>
        <w:ind w:firstLine="0"/>
        <w:jc w:val="both"/>
        <w:rPr>
          <w:rFonts w:ascii="Times New Roman" w:hAnsi="Times New Roman"/>
          <w:iCs/>
          <w:sz w:val="24"/>
          <w:szCs w:val="24"/>
        </w:rPr>
      </w:pPr>
      <w:r w:rsidRPr="005C5BF9">
        <w:rPr>
          <w:rFonts w:ascii="Times New Roman" w:hAnsi="Times New Roman"/>
          <w:iCs/>
          <w:sz w:val="24"/>
          <w:szCs w:val="24"/>
        </w:rPr>
        <w:t>10</w:t>
      </w:r>
      <w:r>
        <w:rPr>
          <w:rFonts w:ascii="Times New Roman" w:hAnsi="Times New Roman"/>
          <w:iCs/>
          <w:sz w:val="24"/>
          <w:szCs w:val="24"/>
        </w:rPr>
        <w:t>.</w:t>
      </w:r>
      <w:r w:rsidRPr="005C5BF9">
        <w:rPr>
          <w:rFonts w:ascii="Times New Roman" w:hAnsi="Times New Roman"/>
          <w:iCs/>
          <w:sz w:val="24"/>
          <w:szCs w:val="24"/>
        </w:rPr>
        <w:t>4 kg UF</w:t>
      </w:r>
      <w:r w:rsidRPr="005C5BF9">
        <w:rPr>
          <w:rFonts w:ascii="Times New Roman" w:hAnsi="Times New Roman"/>
          <w:iCs/>
          <w:sz w:val="24"/>
          <w:szCs w:val="24"/>
          <w:vertAlign w:val="subscript"/>
        </w:rPr>
        <w:t>6.natural</w:t>
      </w:r>
      <w:r w:rsidRPr="005C5BF9">
        <w:rPr>
          <w:rFonts w:ascii="Times New Roman" w:hAnsi="Times New Roman"/>
          <w:iCs/>
          <w:sz w:val="24"/>
          <w:szCs w:val="24"/>
        </w:rPr>
        <w:sym w:font="Wingdings" w:char="F0E0"/>
      </w:r>
      <w:r w:rsidRPr="005C5BF9">
        <w:rPr>
          <w:rFonts w:ascii="Times New Roman" w:hAnsi="Times New Roman"/>
          <w:iCs/>
          <w:sz w:val="24"/>
          <w:szCs w:val="24"/>
        </w:rPr>
        <w:t>kg UF</w:t>
      </w:r>
      <w:r w:rsidRPr="005C5BF9">
        <w:rPr>
          <w:rFonts w:ascii="Times New Roman" w:hAnsi="Times New Roman"/>
          <w:iCs/>
          <w:sz w:val="24"/>
          <w:szCs w:val="24"/>
          <w:vertAlign w:val="subscript"/>
        </w:rPr>
        <w:t>6.enriched</w:t>
      </w:r>
      <w:r>
        <w:rPr>
          <w:rFonts w:ascii="Times New Roman" w:hAnsi="Times New Roman"/>
          <w:iCs/>
          <w:sz w:val="24"/>
          <w:szCs w:val="24"/>
          <w:vertAlign w:val="subscript"/>
        </w:rPr>
        <w:t xml:space="preserve"> (</w:t>
      </w:r>
      <w:r w:rsidRPr="005C5BF9">
        <w:rPr>
          <w:rFonts w:ascii="Times New Roman" w:hAnsi="Times New Roman"/>
          <w:iCs/>
          <w:sz w:val="24"/>
          <w:szCs w:val="24"/>
        </w:rPr>
        <w:t xml:space="preserve">Nuclear fuel enrichment </w:t>
      </w:r>
      <w:r>
        <w:rPr>
          <w:rFonts w:ascii="Times New Roman" w:hAnsi="Times New Roman"/>
          <w:iCs/>
          <w:sz w:val="24"/>
          <w:szCs w:val="24"/>
        </w:rPr>
        <w:t xml:space="preserve">by </w:t>
      </w:r>
      <w:r w:rsidRPr="005C5BF9">
        <w:rPr>
          <w:rFonts w:ascii="Times New Roman" w:hAnsi="Times New Roman"/>
          <w:iCs/>
          <w:sz w:val="24"/>
          <w:szCs w:val="24"/>
        </w:rPr>
        <w:t>diffusion</w:t>
      </w:r>
      <w:r>
        <w:rPr>
          <w:rFonts w:ascii="Times New Roman" w:hAnsi="Times New Roman"/>
          <w:iCs/>
          <w:sz w:val="24"/>
          <w:szCs w:val="24"/>
        </w:rPr>
        <w:t>)</w:t>
      </w:r>
    </w:p>
    <w:p w14:paraId="4D5ED491" w14:textId="07396DBF" w:rsidR="005C5BF9" w:rsidRDefault="005C5BF9" w:rsidP="00673C26">
      <w:pPr>
        <w:spacing w:line="360" w:lineRule="auto"/>
        <w:ind w:firstLine="0"/>
        <w:jc w:val="both"/>
        <w:rPr>
          <w:rFonts w:ascii="Times New Roman" w:hAnsi="Times New Roman"/>
          <w:iCs/>
          <w:sz w:val="24"/>
          <w:szCs w:val="24"/>
        </w:rPr>
      </w:pPr>
      <w:r w:rsidRPr="005C5BF9">
        <w:rPr>
          <w:rFonts w:ascii="Times New Roman" w:hAnsi="Times New Roman"/>
          <w:iCs/>
          <w:sz w:val="24"/>
          <w:szCs w:val="24"/>
        </w:rPr>
        <w:t>10</w:t>
      </w:r>
      <w:r>
        <w:rPr>
          <w:rFonts w:ascii="Times New Roman" w:hAnsi="Times New Roman"/>
          <w:iCs/>
          <w:sz w:val="24"/>
          <w:szCs w:val="24"/>
        </w:rPr>
        <w:t>.8</w:t>
      </w:r>
      <w:r w:rsidRPr="005C5BF9">
        <w:rPr>
          <w:rFonts w:ascii="Times New Roman" w:hAnsi="Times New Roman"/>
          <w:iCs/>
          <w:sz w:val="24"/>
          <w:szCs w:val="24"/>
        </w:rPr>
        <w:t xml:space="preserve"> kg UF</w:t>
      </w:r>
      <w:r w:rsidRPr="005C5BF9">
        <w:rPr>
          <w:rFonts w:ascii="Times New Roman" w:hAnsi="Times New Roman"/>
          <w:iCs/>
          <w:sz w:val="24"/>
          <w:szCs w:val="24"/>
          <w:vertAlign w:val="subscript"/>
        </w:rPr>
        <w:t>6.natural</w:t>
      </w:r>
      <w:r w:rsidRPr="005C5BF9">
        <w:rPr>
          <w:rFonts w:ascii="Times New Roman" w:hAnsi="Times New Roman"/>
          <w:iCs/>
          <w:sz w:val="24"/>
          <w:szCs w:val="24"/>
        </w:rPr>
        <w:sym w:font="Wingdings" w:char="F0E0"/>
      </w:r>
      <w:r w:rsidRPr="005C5BF9">
        <w:rPr>
          <w:rFonts w:ascii="Times New Roman" w:hAnsi="Times New Roman"/>
          <w:iCs/>
          <w:sz w:val="24"/>
          <w:szCs w:val="24"/>
        </w:rPr>
        <w:t>kg UF</w:t>
      </w:r>
      <w:r w:rsidRPr="005C5BF9">
        <w:rPr>
          <w:rFonts w:ascii="Times New Roman" w:hAnsi="Times New Roman"/>
          <w:iCs/>
          <w:sz w:val="24"/>
          <w:szCs w:val="24"/>
          <w:vertAlign w:val="subscript"/>
        </w:rPr>
        <w:t>6.enriched</w:t>
      </w:r>
      <w:r>
        <w:rPr>
          <w:rFonts w:ascii="Times New Roman" w:hAnsi="Times New Roman"/>
          <w:iCs/>
          <w:sz w:val="24"/>
          <w:szCs w:val="24"/>
          <w:vertAlign w:val="subscript"/>
        </w:rPr>
        <w:t xml:space="preserve"> </w:t>
      </w:r>
      <w:r>
        <w:rPr>
          <w:rFonts w:ascii="Times New Roman" w:hAnsi="Times New Roman"/>
          <w:iCs/>
          <w:sz w:val="24"/>
          <w:szCs w:val="24"/>
        </w:rPr>
        <w:t>(</w:t>
      </w:r>
      <w:r w:rsidRPr="005C5BF9">
        <w:rPr>
          <w:rFonts w:ascii="Times New Roman" w:hAnsi="Times New Roman"/>
          <w:iCs/>
          <w:sz w:val="24"/>
          <w:szCs w:val="24"/>
        </w:rPr>
        <w:t xml:space="preserve">Nuclear fuel enrichment </w:t>
      </w:r>
      <w:r>
        <w:rPr>
          <w:rFonts w:ascii="Times New Roman" w:hAnsi="Times New Roman"/>
          <w:iCs/>
          <w:sz w:val="24"/>
          <w:szCs w:val="24"/>
        </w:rPr>
        <w:t>by centrifugal)</w:t>
      </w:r>
    </w:p>
    <w:p w14:paraId="4133EB43" w14:textId="40B6297C" w:rsidR="005C5BF9" w:rsidRPr="005C5BF9" w:rsidRDefault="005C5BF9" w:rsidP="00673C26">
      <w:pPr>
        <w:spacing w:line="360" w:lineRule="auto"/>
        <w:ind w:firstLine="0"/>
        <w:jc w:val="both"/>
        <w:rPr>
          <w:rFonts w:ascii="Times New Roman" w:hAnsi="Times New Roman"/>
          <w:iCs/>
          <w:sz w:val="24"/>
          <w:szCs w:val="24"/>
        </w:rPr>
      </w:pPr>
      <w:r w:rsidRPr="005C5BF9">
        <w:rPr>
          <w:rFonts w:ascii="Times New Roman" w:hAnsi="Times New Roman"/>
          <w:iCs/>
          <w:sz w:val="24"/>
          <w:szCs w:val="24"/>
        </w:rPr>
        <w:t>3</w:t>
      </w:r>
      <w:r>
        <w:rPr>
          <w:rFonts w:ascii="Times New Roman" w:hAnsi="Times New Roman"/>
          <w:iCs/>
          <w:sz w:val="24"/>
          <w:szCs w:val="24"/>
        </w:rPr>
        <w:t>.</w:t>
      </w:r>
      <w:r w:rsidRPr="005C5BF9">
        <w:rPr>
          <w:rFonts w:ascii="Times New Roman" w:hAnsi="Times New Roman"/>
          <w:iCs/>
          <w:sz w:val="24"/>
          <w:szCs w:val="24"/>
        </w:rPr>
        <w:t>42 kg UF6</w:t>
      </w:r>
      <w:r w:rsidRPr="005C5BF9">
        <w:rPr>
          <w:rFonts w:ascii="Times New Roman" w:hAnsi="Times New Roman"/>
          <w:iCs/>
          <w:sz w:val="24"/>
          <w:szCs w:val="24"/>
          <w:vertAlign w:val="subscript"/>
        </w:rPr>
        <w:t>.enriched</w:t>
      </w:r>
      <w:r>
        <w:rPr>
          <w:rFonts w:ascii="Times New Roman" w:hAnsi="Times New Roman"/>
          <w:iCs/>
          <w:sz w:val="24"/>
          <w:szCs w:val="24"/>
          <w:vertAlign w:val="subscript"/>
        </w:rPr>
        <w:t xml:space="preserve"> </w:t>
      </w:r>
      <w:r w:rsidRPr="005C5BF9">
        <w:rPr>
          <w:rFonts w:ascii="Times New Roman" w:hAnsi="Times New Roman"/>
          <w:iCs/>
          <w:sz w:val="24"/>
          <w:szCs w:val="24"/>
        </w:rPr>
        <w:sym w:font="Wingdings" w:char="F0E0"/>
      </w:r>
      <w:r w:rsidRPr="005C5BF9">
        <w:rPr>
          <w:rFonts w:ascii="Times New Roman" w:hAnsi="Times New Roman"/>
          <w:iCs/>
          <w:sz w:val="24"/>
          <w:szCs w:val="24"/>
        </w:rPr>
        <w:t>kg UO</w:t>
      </w:r>
      <w:r w:rsidRPr="005C5BF9">
        <w:rPr>
          <w:rFonts w:ascii="Times New Roman" w:hAnsi="Times New Roman"/>
          <w:iCs/>
          <w:sz w:val="24"/>
          <w:szCs w:val="24"/>
          <w:vertAlign w:val="subscript"/>
        </w:rPr>
        <w:t>2</w:t>
      </w:r>
    </w:p>
    <w:p w14:paraId="070E66AE" w14:textId="1D59E96E" w:rsidR="005C5BF9" w:rsidRDefault="005C5BF9" w:rsidP="005C5BF9">
      <w:pPr>
        <w:ind w:firstLine="0"/>
        <w:jc w:val="both"/>
        <w:rPr>
          <w:rFonts w:ascii="Times New Roman" w:hAnsi="Times New Roman"/>
          <w:iCs/>
          <w:sz w:val="24"/>
          <w:szCs w:val="24"/>
          <w:vertAlign w:val="superscript"/>
        </w:rPr>
      </w:pPr>
      <w:r w:rsidRPr="005C5BF9">
        <w:rPr>
          <w:rFonts w:ascii="Times New Roman" w:hAnsi="Times New Roman"/>
          <w:iCs/>
          <w:sz w:val="24"/>
          <w:szCs w:val="24"/>
        </w:rPr>
        <w:t>0</w:t>
      </w:r>
      <w:r>
        <w:rPr>
          <w:rFonts w:ascii="Times New Roman" w:hAnsi="Times New Roman"/>
          <w:iCs/>
          <w:sz w:val="24"/>
          <w:szCs w:val="24"/>
        </w:rPr>
        <w:t>.</w:t>
      </w:r>
      <w:r w:rsidRPr="005C5BF9">
        <w:rPr>
          <w:rFonts w:ascii="Times New Roman" w:hAnsi="Times New Roman"/>
          <w:iCs/>
          <w:sz w:val="24"/>
          <w:szCs w:val="24"/>
        </w:rPr>
        <w:t>004 33 kg UO</w:t>
      </w:r>
      <w:r w:rsidRPr="005C5BF9">
        <w:rPr>
          <w:rFonts w:ascii="Times New Roman" w:hAnsi="Times New Roman"/>
          <w:iCs/>
          <w:sz w:val="24"/>
          <w:szCs w:val="24"/>
          <w:vertAlign w:val="subscript"/>
        </w:rPr>
        <w:t>2</w:t>
      </w:r>
      <w:r w:rsidRPr="005C5BF9">
        <w:rPr>
          <w:rFonts w:ascii="Times New Roman" w:hAnsi="Times New Roman"/>
          <w:iCs/>
          <w:sz w:val="24"/>
          <w:szCs w:val="24"/>
        </w:rPr>
        <w:t xml:space="preserve"> MWh</w:t>
      </w:r>
      <w:r w:rsidRPr="005C5BF9">
        <w:rPr>
          <w:rFonts w:ascii="Times New Roman" w:hAnsi="Times New Roman"/>
          <w:iCs/>
          <w:sz w:val="24"/>
          <w:szCs w:val="24"/>
          <w:vertAlign w:val="superscript"/>
        </w:rPr>
        <w:t>-1</w:t>
      </w:r>
    </w:p>
    <w:p w14:paraId="72E35889" w14:textId="77777777" w:rsidR="00673C26" w:rsidRDefault="00673C26">
      <w:pPr>
        <w:spacing w:line="259" w:lineRule="auto"/>
        <w:ind w:firstLine="0"/>
        <w:rPr>
          <w:rFonts w:ascii="Times New Roman" w:hAnsi="Times New Roman"/>
          <w:b/>
          <w:bCs/>
          <w:iCs/>
          <w:sz w:val="24"/>
          <w:szCs w:val="24"/>
        </w:rPr>
      </w:pPr>
      <w:r>
        <w:rPr>
          <w:rFonts w:ascii="Times New Roman" w:hAnsi="Times New Roman"/>
          <w:b/>
          <w:bCs/>
          <w:iCs/>
          <w:sz w:val="24"/>
          <w:szCs w:val="24"/>
        </w:rPr>
        <w:br w:type="page"/>
      </w:r>
    </w:p>
    <w:p w14:paraId="103CDC9C" w14:textId="11C94EDE" w:rsidR="005C5BF9" w:rsidRDefault="005C5BF9" w:rsidP="005C5BF9">
      <w:pPr>
        <w:ind w:firstLine="0"/>
        <w:rPr>
          <w:rFonts w:ascii="Times New Roman" w:hAnsi="Times New Roman"/>
          <w:b/>
          <w:bCs/>
          <w:iCs/>
          <w:sz w:val="24"/>
          <w:szCs w:val="24"/>
        </w:rPr>
      </w:pPr>
      <w:r w:rsidRPr="004F2C0B">
        <w:rPr>
          <w:rFonts w:ascii="Times New Roman" w:hAnsi="Times New Roman"/>
          <w:b/>
          <w:bCs/>
          <w:iCs/>
          <w:sz w:val="24"/>
          <w:szCs w:val="24"/>
        </w:rPr>
        <w:lastRenderedPageBreak/>
        <w:t>S</w:t>
      </w:r>
      <w:r>
        <w:rPr>
          <w:rFonts w:ascii="Times New Roman" w:hAnsi="Times New Roman"/>
          <w:b/>
          <w:bCs/>
          <w:iCs/>
          <w:sz w:val="24"/>
          <w:szCs w:val="24"/>
        </w:rPr>
        <w:t>2</w:t>
      </w:r>
      <w:r w:rsidRPr="004F2C0B">
        <w:rPr>
          <w:rFonts w:ascii="Times New Roman" w:hAnsi="Times New Roman"/>
          <w:b/>
          <w:bCs/>
          <w:iCs/>
          <w:sz w:val="24"/>
          <w:szCs w:val="24"/>
        </w:rPr>
        <w:t xml:space="preserve"> </w:t>
      </w:r>
      <w:r>
        <w:rPr>
          <w:rFonts w:ascii="Times New Roman" w:hAnsi="Times New Roman"/>
          <w:b/>
          <w:bCs/>
          <w:iCs/>
          <w:sz w:val="24"/>
          <w:szCs w:val="24"/>
        </w:rPr>
        <w:t>Detailed water-exergy nexus plots</w:t>
      </w:r>
    </w:p>
    <w:p w14:paraId="09E7FE47" w14:textId="16C88153" w:rsidR="005C5BF9" w:rsidRDefault="005C5BF9" w:rsidP="005C5BF9">
      <w:pPr>
        <w:ind w:firstLine="0"/>
        <w:jc w:val="both"/>
        <w:rPr>
          <w:rFonts w:ascii="Times New Roman" w:hAnsi="Times New Roman"/>
          <w:iCs/>
          <w:sz w:val="24"/>
          <w:szCs w:val="24"/>
        </w:rPr>
      </w:pPr>
      <w:r>
        <w:rPr>
          <w:rFonts w:ascii="Times New Roman" w:hAnsi="Times New Roman"/>
          <w:iCs/>
          <w:sz w:val="24"/>
          <w:szCs w:val="24"/>
        </w:rPr>
        <w:t xml:space="preserve">The following plots are illustrated to detail the </w:t>
      </w:r>
      <w:proofErr w:type="spellStart"/>
      <w:r>
        <w:rPr>
          <w:rFonts w:ascii="Times New Roman" w:hAnsi="Times New Roman"/>
          <w:iCs/>
          <w:sz w:val="24"/>
          <w:szCs w:val="24"/>
        </w:rPr>
        <w:t>WExN</w:t>
      </w:r>
      <w:proofErr w:type="spellEnd"/>
      <w:r>
        <w:rPr>
          <w:rFonts w:ascii="Times New Roman" w:hAnsi="Times New Roman"/>
          <w:iCs/>
          <w:sz w:val="24"/>
          <w:szCs w:val="24"/>
        </w:rPr>
        <w:t xml:space="preserve"> models based on the second to the sixth labels of the variables. </w:t>
      </w:r>
    </w:p>
    <w:p w14:paraId="251602E1" w14:textId="77777777" w:rsidR="00673C26" w:rsidRDefault="00673C26" w:rsidP="005C5BF9">
      <w:pPr>
        <w:ind w:firstLine="0"/>
        <w:jc w:val="both"/>
        <w:rPr>
          <w:rFonts w:ascii="Times New Roman" w:hAnsi="Times New Roman"/>
          <w:iCs/>
          <w:sz w:val="24"/>
          <w:szCs w:val="24"/>
        </w:rPr>
      </w:pPr>
    </w:p>
    <w:p w14:paraId="43D9E233" w14:textId="6A74345F" w:rsidR="009F6A7E" w:rsidRDefault="005C1FB6" w:rsidP="00F7385B">
      <w:pPr>
        <w:spacing w:after="0" w:line="360" w:lineRule="auto"/>
        <w:ind w:firstLine="0"/>
        <w:jc w:val="center"/>
        <w:rPr>
          <w:rFonts w:ascii="Times New Roman" w:hAnsi="Times New Roman"/>
          <w:iCs/>
          <w:sz w:val="24"/>
          <w:szCs w:val="24"/>
        </w:rPr>
      </w:pPr>
      <w:r>
        <w:rPr>
          <w:rFonts w:ascii="Times New Roman" w:hAnsi="Times New Roman"/>
          <w:iCs/>
          <w:noProof/>
          <w:sz w:val="24"/>
          <w:szCs w:val="24"/>
        </w:rPr>
        <w:drawing>
          <wp:inline distT="0" distB="0" distL="0" distR="0" wp14:anchorId="6EFFEDA4" wp14:editId="18096B9C">
            <wp:extent cx="5940000" cy="3903389"/>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000" cy="3903389"/>
                    </a:xfrm>
                    <a:prstGeom prst="rect">
                      <a:avLst/>
                    </a:prstGeom>
                    <a:noFill/>
                  </pic:spPr>
                </pic:pic>
              </a:graphicData>
            </a:graphic>
          </wp:inline>
        </w:drawing>
      </w:r>
    </w:p>
    <w:p w14:paraId="36D3CCF1" w14:textId="1B53916E" w:rsidR="009F6A7E" w:rsidRPr="00B1011A" w:rsidRDefault="00B1011A" w:rsidP="005C1FB6">
      <w:pPr>
        <w:spacing w:line="360" w:lineRule="auto"/>
        <w:ind w:firstLine="0"/>
        <w:jc w:val="center"/>
        <w:rPr>
          <w:rFonts w:ascii="Times New Roman" w:hAnsi="Times New Roman"/>
          <w:iCs/>
          <w:sz w:val="24"/>
          <w:szCs w:val="24"/>
        </w:rPr>
      </w:pPr>
      <w:r w:rsidRPr="00B1011A">
        <w:rPr>
          <w:rFonts w:ascii="Times New Roman" w:hAnsi="Times New Roman"/>
          <w:b/>
          <w:bCs/>
          <w:iCs/>
          <w:sz w:val="24"/>
          <w:szCs w:val="24"/>
        </w:rPr>
        <w:t xml:space="preserve">Figure S1 </w:t>
      </w:r>
      <w:r w:rsidRPr="00B048C8">
        <w:rPr>
          <w:rFonts w:asciiTheme="majorBidi" w:hAnsiTheme="majorBidi" w:cstheme="majorBidi"/>
          <w:sz w:val="24"/>
          <w:szCs w:val="24"/>
        </w:rPr>
        <w:t xml:space="preserve">Water </w:t>
      </w:r>
      <w:r>
        <w:rPr>
          <w:rFonts w:asciiTheme="majorBidi" w:hAnsiTheme="majorBidi" w:cstheme="majorBidi"/>
          <w:sz w:val="24"/>
          <w:szCs w:val="24"/>
        </w:rPr>
        <w:t xml:space="preserve">withdrawal </w:t>
      </w:r>
      <w:r w:rsidRPr="00B048C8">
        <w:rPr>
          <w:rFonts w:asciiTheme="majorBidi" w:hAnsiTheme="majorBidi" w:cstheme="majorBidi"/>
          <w:sz w:val="24"/>
          <w:szCs w:val="24"/>
        </w:rPr>
        <w:t xml:space="preserve">for exergy of </w:t>
      </w:r>
      <w:r>
        <w:rPr>
          <w:rFonts w:asciiTheme="majorBidi" w:hAnsiTheme="majorBidi" w:cstheme="majorBidi"/>
          <w:sz w:val="24"/>
          <w:szCs w:val="24"/>
        </w:rPr>
        <w:t xml:space="preserve">coal, CSP, and PV </w:t>
      </w:r>
      <w:r w:rsidRPr="00B048C8">
        <w:rPr>
          <w:rFonts w:asciiTheme="majorBidi" w:hAnsiTheme="majorBidi" w:cstheme="majorBidi"/>
          <w:sz w:val="24"/>
          <w:szCs w:val="24"/>
        </w:rPr>
        <w:t>power</w:t>
      </w:r>
      <w:r>
        <w:rPr>
          <w:rFonts w:asciiTheme="majorBidi" w:hAnsiTheme="majorBidi" w:cstheme="majorBidi"/>
          <w:sz w:val="24"/>
          <w:szCs w:val="24"/>
        </w:rPr>
        <w:t xml:space="preserve"> generation</w:t>
      </w:r>
      <w:r w:rsidRPr="00B048C8">
        <w:rPr>
          <w:rFonts w:asciiTheme="majorBidi" w:hAnsiTheme="majorBidi" w:cstheme="majorBidi"/>
          <w:sz w:val="24"/>
          <w:szCs w:val="24"/>
        </w:rPr>
        <w:t xml:space="preserve"> technologies considering the uncertainties</w:t>
      </w:r>
      <w:r>
        <w:rPr>
          <w:rFonts w:asciiTheme="majorBidi" w:hAnsiTheme="majorBidi" w:cstheme="majorBidi"/>
          <w:sz w:val="24"/>
          <w:szCs w:val="24"/>
        </w:rPr>
        <w:t xml:space="preserve"> under Label 5</w:t>
      </w:r>
    </w:p>
    <w:p w14:paraId="34F34707" w14:textId="73F8B2E1" w:rsidR="009F6A7E" w:rsidRDefault="009F6A7E">
      <w:pPr>
        <w:spacing w:line="259" w:lineRule="auto"/>
        <w:ind w:firstLine="0"/>
        <w:rPr>
          <w:rFonts w:ascii="Times New Roman" w:hAnsi="Times New Roman"/>
          <w:iCs/>
          <w:sz w:val="24"/>
          <w:szCs w:val="24"/>
        </w:rPr>
      </w:pPr>
      <w:r>
        <w:rPr>
          <w:rFonts w:ascii="Times New Roman" w:hAnsi="Times New Roman"/>
          <w:iCs/>
          <w:sz w:val="24"/>
          <w:szCs w:val="24"/>
        </w:rPr>
        <w:br w:type="page"/>
      </w:r>
    </w:p>
    <w:p w14:paraId="26F34BB0" w14:textId="2D074480" w:rsidR="009F6A7E" w:rsidRDefault="005C1FB6" w:rsidP="00F7385B">
      <w:pPr>
        <w:spacing w:after="0" w:line="360" w:lineRule="auto"/>
        <w:ind w:firstLine="0"/>
        <w:jc w:val="center"/>
        <w:rPr>
          <w:rFonts w:ascii="Times New Roman" w:hAnsi="Times New Roman"/>
          <w:iCs/>
          <w:sz w:val="24"/>
          <w:szCs w:val="24"/>
        </w:rPr>
      </w:pPr>
      <w:r>
        <w:rPr>
          <w:rFonts w:ascii="Times New Roman" w:hAnsi="Times New Roman"/>
          <w:iCs/>
          <w:noProof/>
          <w:sz w:val="24"/>
          <w:szCs w:val="24"/>
        </w:rPr>
        <w:lastRenderedPageBreak/>
        <w:drawing>
          <wp:inline distT="0" distB="0" distL="0" distR="0" wp14:anchorId="04B31545" wp14:editId="56C6042F">
            <wp:extent cx="5940000" cy="76593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000" cy="7659364"/>
                    </a:xfrm>
                    <a:prstGeom prst="rect">
                      <a:avLst/>
                    </a:prstGeom>
                    <a:noFill/>
                  </pic:spPr>
                </pic:pic>
              </a:graphicData>
            </a:graphic>
          </wp:inline>
        </w:drawing>
      </w:r>
    </w:p>
    <w:p w14:paraId="0E8E8624" w14:textId="52647B14" w:rsidR="00B1011A" w:rsidRPr="00B1011A" w:rsidRDefault="00B1011A" w:rsidP="005C1FB6">
      <w:pPr>
        <w:spacing w:line="360" w:lineRule="auto"/>
        <w:ind w:firstLine="0"/>
        <w:jc w:val="center"/>
        <w:rPr>
          <w:rFonts w:ascii="Times New Roman" w:hAnsi="Times New Roman"/>
          <w:iCs/>
          <w:sz w:val="24"/>
          <w:szCs w:val="24"/>
        </w:rPr>
      </w:pPr>
      <w:r w:rsidRPr="00B1011A">
        <w:rPr>
          <w:rFonts w:ascii="Times New Roman" w:hAnsi="Times New Roman"/>
          <w:b/>
          <w:bCs/>
          <w:iCs/>
          <w:sz w:val="24"/>
          <w:szCs w:val="24"/>
        </w:rPr>
        <w:t>Figure S</w:t>
      </w:r>
      <w:r>
        <w:rPr>
          <w:rFonts w:ascii="Times New Roman" w:hAnsi="Times New Roman"/>
          <w:b/>
          <w:bCs/>
          <w:iCs/>
          <w:sz w:val="24"/>
          <w:szCs w:val="24"/>
        </w:rPr>
        <w:t>2</w:t>
      </w:r>
      <w:r w:rsidRPr="00B1011A">
        <w:rPr>
          <w:rFonts w:ascii="Times New Roman" w:hAnsi="Times New Roman"/>
          <w:b/>
          <w:bCs/>
          <w:iCs/>
          <w:sz w:val="24"/>
          <w:szCs w:val="24"/>
        </w:rPr>
        <w:t xml:space="preserve"> </w:t>
      </w:r>
      <w:r w:rsidRPr="00B048C8">
        <w:rPr>
          <w:rFonts w:asciiTheme="majorBidi" w:hAnsiTheme="majorBidi" w:cstheme="majorBidi"/>
          <w:sz w:val="24"/>
          <w:szCs w:val="24"/>
        </w:rPr>
        <w:t xml:space="preserve">Water </w:t>
      </w:r>
      <w:r>
        <w:rPr>
          <w:rFonts w:asciiTheme="majorBidi" w:hAnsiTheme="majorBidi" w:cstheme="majorBidi"/>
          <w:sz w:val="24"/>
          <w:szCs w:val="24"/>
        </w:rPr>
        <w:t xml:space="preserve">withdrawal </w:t>
      </w:r>
      <w:r w:rsidRPr="00B048C8">
        <w:rPr>
          <w:rFonts w:asciiTheme="majorBidi" w:hAnsiTheme="majorBidi" w:cstheme="majorBidi"/>
          <w:sz w:val="24"/>
          <w:szCs w:val="24"/>
        </w:rPr>
        <w:t xml:space="preserve">for exergy of </w:t>
      </w:r>
      <w:r>
        <w:rPr>
          <w:rFonts w:asciiTheme="majorBidi" w:hAnsiTheme="majorBidi" w:cstheme="majorBidi"/>
          <w:sz w:val="24"/>
          <w:szCs w:val="24"/>
        </w:rPr>
        <w:t xml:space="preserve">geothermal, natural gas, </w:t>
      </w:r>
      <w:r w:rsidR="005C1FB6">
        <w:rPr>
          <w:rFonts w:asciiTheme="majorBidi" w:hAnsiTheme="majorBidi" w:cstheme="majorBidi"/>
          <w:sz w:val="24"/>
          <w:szCs w:val="24"/>
        </w:rPr>
        <w:t>and nuclear</w:t>
      </w:r>
      <w:r>
        <w:rPr>
          <w:rFonts w:asciiTheme="majorBidi" w:hAnsiTheme="majorBidi" w:cstheme="majorBidi"/>
          <w:sz w:val="24"/>
          <w:szCs w:val="24"/>
        </w:rPr>
        <w:t xml:space="preserve"> </w:t>
      </w:r>
      <w:r w:rsidRPr="00B048C8">
        <w:rPr>
          <w:rFonts w:asciiTheme="majorBidi" w:hAnsiTheme="majorBidi" w:cstheme="majorBidi"/>
          <w:sz w:val="24"/>
          <w:szCs w:val="24"/>
        </w:rPr>
        <w:t>power</w:t>
      </w:r>
      <w:r>
        <w:rPr>
          <w:rFonts w:asciiTheme="majorBidi" w:hAnsiTheme="majorBidi" w:cstheme="majorBidi"/>
          <w:sz w:val="24"/>
          <w:szCs w:val="24"/>
        </w:rPr>
        <w:t xml:space="preserve"> generation</w:t>
      </w:r>
      <w:r w:rsidRPr="00B048C8">
        <w:rPr>
          <w:rFonts w:asciiTheme="majorBidi" w:hAnsiTheme="majorBidi" w:cstheme="majorBidi"/>
          <w:sz w:val="24"/>
          <w:szCs w:val="24"/>
        </w:rPr>
        <w:t xml:space="preserve"> technologies considering the uncertainties</w:t>
      </w:r>
      <w:r>
        <w:rPr>
          <w:rFonts w:asciiTheme="majorBidi" w:hAnsiTheme="majorBidi" w:cstheme="majorBidi"/>
          <w:sz w:val="24"/>
          <w:szCs w:val="24"/>
        </w:rPr>
        <w:t xml:space="preserve"> under Label 5</w:t>
      </w:r>
    </w:p>
    <w:p w14:paraId="51005FA7" w14:textId="1B1FA4FA" w:rsidR="005C5BF9" w:rsidRDefault="005C1FB6" w:rsidP="00F7385B">
      <w:pPr>
        <w:spacing w:after="0"/>
        <w:ind w:firstLine="0"/>
        <w:jc w:val="center"/>
        <w:rPr>
          <w:rFonts w:ascii="Times New Roman" w:hAnsi="Times New Roman"/>
          <w:iCs/>
          <w:sz w:val="24"/>
          <w:szCs w:val="24"/>
        </w:rPr>
      </w:pPr>
      <w:r>
        <w:rPr>
          <w:rFonts w:ascii="Times New Roman" w:hAnsi="Times New Roman"/>
          <w:iCs/>
          <w:noProof/>
          <w:sz w:val="24"/>
          <w:szCs w:val="24"/>
        </w:rPr>
        <w:lastRenderedPageBreak/>
        <w:drawing>
          <wp:inline distT="0" distB="0" distL="0" distR="0" wp14:anchorId="57486AB9" wp14:editId="417E8B8C">
            <wp:extent cx="6127461" cy="7560000"/>
            <wp:effectExtent l="0" t="0" r="698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7461" cy="7560000"/>
                    </a:xfrm>
                    <a:prstGeom prst="rect">
                      <a:avLst/>
                    </a:prstGeom>
                    <a:noFill/>
                  </pic:spPr>
                </pic:pic>
              </a:graphicData>
            </a:graphic>
          </wp:inline>
        </w:drawing>
      </w:r>
    </w:p>
    <w:p w14:paraId="3D5C1088" w14:textId="7B219183" w:rsidR="005C1FB6" w:rsidRPr="00B1011A" w:rsidRDefault="005C1FB6" w:rsidP="005C1FB6">
      <w:pPr>
        <w:spacing w:line="360" w:lineRule="auto"/>
        <w:ind w:firstLine="0"/>
        <w:jc w:val="center"/>
        <w:rPr>
          <w:rFonts w:ascii="Times New Roman" w:hAnsi="Times New Roman"/>
          <w:iCs/>
          <w:sz w:val="24"/>
          <w:szCs w:val="24"/>
        </w:rPr>
      </w:pPr>
      <w:r w:rsidRPr="00B1011A">
        <w:rPr>
          <w:rFonts w:ascii="Times New Roman" w:hAnsi="Times New Roman"/>
          <w:b/>
          <w:bCs/>
          <w:iCs/>
          <w:sz w:val="24"/>
          <w:szCs w:val="24"/>
        </w:rPr>
        <w:t>Figure S</w:t>
      </w:r>
      <w:r>
        <w:rPr>
          <w:rFonts w:ascii="Times New Roman" w:hAnsi="Times New Roman"/>
          <w:b/>
          <w:bCs/>
          <w:iCs/>
          <w:sz w:val="24"/>
          <w:szCs w:val="24"/>
        </w:rPr>
        <w:t>3</w:t>
      </w:r>
      <w:r w:rsidRPr="00B1011A">
        <w:rPr>
          <w:rFonts w:ascii="Times New Roman" w:hAnsi="Times New Roman"/>
          <w:b/>
          <w:bCs/>
          <w:iCs/>
          <w:sz w:val="24"/>
          <w:szCs w:val="24"/>
        </w:rPr>
        <w:t xml:space="preserve"> </w:t>
      </w:r>
      <w:r w:rsidRPr="00B048C8">
        <w:rPr>
          <w:rFonts w:asciiTheme="majorBidi" w:hAnsiTheme="majorBidi" w:cstheme="majorBidi"/>
          <w:sz w:val="24"/>
          <w:szCs w:val="24"/>
        </w:rPr>
        <w:t xml:space="preserve">Water </w:t>
      </w:r>
      <w:r>
        <w:rPr>
          <w:rFonts w:asciiTheme="majorBidi" w:hAnsiTheme="majorBidi" w:cstheme="majorBidi"/>
          <w:sz w:val="24"/>
          <w:szCs w:val="24"/>
        </w:rPr>
        <w:t xml:space="preserve">withdrawal </w:t>
      </w:r>
      <w:r w:rsidRPr="00B048C8">
        <w:rPr>
          <w:rFonts w:asciiTheme="majorBidi" w:hAnsiTheme="majorBidi" w:cstheme="majorBidi"/>
          <w:sz w:val="24"/>
          <w:szCs w:val="24"/>
        </w:rPr>
        <w:t>for exergy of power</w:t>
      </w:r>
      <w:r>
        <w:rPr>
          <w:rFonts w:asciiTheme="majorBidi" w:hAnsiTheme="majorBidi" w:cstheme="majorBidi"/>
          <w:sz w:val="24"/>
          <w:szCs w:val="24"/>
        </w:rPr>
        <w:t xml:space="preserve"> generation</w:t>
      </w:r>
      <w:r w:rsidRPr="00B048C8">
        <w:rPr>
          <w:rFonts w:asciiTheme="majorBidi" w:hAnsiTheme="majorBidi" w:cstheme="majorBidi"/>
          <w:sz w:val="24"/>
          <w:szCs w:val="24"/>
        </w:rPr>
        <w:t xml:space="preserve"> technologies considering the uncertainties</w:t>
      </w:r>
      <w:r>
        <w:rPr>
          <w:rFonts w:asciiTheme="majorBidi" w:hAnsiTheme="majorBidi" w:cstheme="majorBidi"/>
          <w:sz w:val="24"/>
          <w:szCs w:val="24"/>
        </w:rPr>
        <w:t xml:space="preserve"> under Label 6</w:t>
      </w:r>
    </w:p>
    <w:p w14:paraId="1C86BF39" w14:textId="0B78CA5C" w:rsidR="00B1011A" w:rsidRDefault="005C1FB6" w:rsidP="00F7385B">
      <w:pPr>
        <w:spacing w:after="0"/>
        <w:ind w:firstLine="0"/>
        <w:jc w:val="center"/>
        <w:rPr>
          <w:rFonts w:ascii="Times New Roman" w:hAnsi="Times New Roman"/>
          <w:iCs/>
          <w:sz w:val="24"/>
          <w:szCs w:val="24"/>
          <w:vertAlign w:val="subscript"/>
        </w:rPr>
      </w:pPr>
      <w:r>
        <w:rPr>
          <w:rFonts w:ascii="Times New Roman" w:hAnsi="Times New Roman"/>
          <w:iCs/>
          <w:noProof/>
          <w:sz w:val="24"/>
          <w:szCs w:val="24"/>
          <w:vertAlign w:val="subscript"/>
        </w:rPr>
        <w:lastRenderedPageBreak/>
        <w:drawing>
          <wp:inline distT="0" distB="0" distL="0" distR="0" wp14:anchorId="33F7E3B2" wp14:editId="2458EBCE">
            <wp:extent cx="4819500" cy="7560000"/>
            <wp:effectExtent l="0" t="0" r="63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png"/>
                    <pic:cNvPicPr/>
                  </pic:nvPicPr>
                  <pic:blipFill>
                    <a:blip r:embed="rId10"/>
                    <a:stretch>
                      <a:fillRect/>
                    </a:stretch>
                  </pic:blipFill>
                  <pic:spPr>
                    <a:xfrm>
                      <a:off x="0" y="0"/>
                      <a:ext cx="4819500" cy="7560000"/>
                    </a:xfrm>
                    <a:prstGeom prst="rect">
                      <a:avLst/>
                    </a:prstGeom>
                  </pic:spPr>
                </pic:pic>
              </a:graphicData>
            </a:graphic>
          </wp:inline>
        </w:drawing>
      </w:r>
    </w:p>
    <w:p w14:paraId="03EE6511" w14:textId="32CEAE5B" w:rsidR="005C1FB6" w:rsidRPr="00B1011A" w:rsidRDefault="005C1FB6" w:rsidP="005C1FB6">
      <w:pPr>
        <w:spacing w:line="360" w:lineRule="auto"/>
        <w:ind w:firstLine="0"/>
        <w:jc w:val="center"/>
        <w:rPr>
          <w:rFonts w:ascii="Times New Roman" w:hAnsi="Times New Roman"/>
          <w:iCs/>
          <w:sz w:val="24"/>
          <w:szCs w:val="24"/>
        </w:rPr>
      </w:pPr>
      <w:r w:rsidRPr="00B1011A">
        <w:rPr>
          <w:rFonts w:ascii="Times New Roman" w:hAnsi="Times New Roman"/>
          <w:b/>
          <w:bCs/>
          <w:iCs/>
          <w:sz w:val="24"/>
          <w:szCs w:val="24"/>
        </w:rPr>
        <w:t>Figure S</w:t>
      </w:r>
      <w:r>
        <w:rPr>
          <w:rFonts w:ascii="Times New Roman" w:hAnsi="Times New Roman"/>
          <w:b/>
          <w:bCs/>
          <w:iCs/>
          <w:sz w:val="24"/>
          <w:szCs w:val="24"/>
        </w:rPr>
        <w:t>4</w:t>
      </w:r>
      <w:r w:rsidRPr="00B1011A">
        <w:rPr>
          <w:rFonts w:ascii="Times New Roman" w:hAnsi="Times New Roman"/>
          <w:b/>
          <w:bCs/>
          <w:iCs/>
          <w:sz w:val="24"/>
          <w:szCs w:val="24"/>
        </w:rPr>
        <w:t xml:space="preserve"> </w:t>
      </w:r>
      <w:r w:rsidRPr="00B048C8">
        <w:rPr>
          <w:rFonts w:asciiTheme="majorBidi" w:hAnsiTheme="majorBidi" w:cstheme="majorBidi"/>
          <w:sz w:val="24"/>
          <w:szCs w:val="24"/>
        </w:rPr>
        <w:t xml:space="preserve">Water </w:t>
      </w:r>
      <w:r>
        <w:rPr>
          <w:rFonts w:asciiTheme="majorBidi" w:hAnsiTheme="majorBidi" w:cstheme="majorBidi"/>
          <w:sz w:val="24"/>
          <w:szCs w:val="24"/>
        </w:rPr>
        <w:t xml:space="preserve">consumption </w:t>
      </w:r>
      <w:r w:rsidRPr="00B048C8">
        <w:rPr>
          <w:rFonts w:asciiTheme="majorBidi" w:hAnsiTheme="majorBidi" w:cstheme="majorBidi"/>
          <w:sz w:val="24"/>
          <w:szCs w:val="24"/>
        </w:rPr>
        <w:t>for exergy of power</w:t>
      </w:r>
      <w:r>
        <w:rPr>
          <w:rFonts w:asciiTheme="majorBidi" w:hAnsiTheme="majorBidi" w:cstheme="majorBidi"/>
          <w:sz w:val="24"/>
          <w:szCs w:val="24"/>
        </w:rPr>
        <w:t xml:space="preserve"> generation</w:t>
      </w:r>
      <w:r w:rsidRPr="00B048C8">
        <w:rPr>
          <w:rFonts w:asciiTheme="majorBidi" w:hAnsiTheme="majorBidi" w:cstheme="majorBidi"/>
          <w:sz w:val="24"/>
          <w:szCs w:val="24"/>
        </w:rPr>
        <w:t xml:space="preserve"> technologies considering the uncertainties</w:t>
      </w:r>
      <w:r>
        <w:rPr>
          <w:rFonts w:asciiTheme="majorBidi" w:hAnsiTheme="majorBidi" w:cstheme="majorBidi"/>
          <w:sz w:val="24"/>
          <w:szCs w:val="24"/>
        </w:rPr>
        <w:t xml:space="preserve"> under Label 5</w:t>
      </w:r>
    </w:p>
    <w:p w14:paraId="7F53EC6C" w14:textId="5E953107" w:rsidR="00B1011A" w:rsidRDefault="00B1011A">
      <w:pPr>
        <w:spacing w:line="259" w:lineRule="auto"/>
        <w:ind w:firstLine="0"/>
        <w:rPr>
          <w:rFonts w:ascii="Times New Roman" w:hAnsi="Times New Roman"/>
          <w:iCs/>
          <w:sz w:val="24"/>
          <w:szCs w:val="24"/>
          <w:vertAlign w:val="subscript"/>
        </w:rPr>
      </w:pPr>
    </w:p>
    <w:p w14:paraId="596EA8F8" w14:textId="66741AAC" w:rsidR="005C5BF9" w:rsidRDefault="005C1FB6" w:rsidP="00F7385B">
      <w:pPr>
        <w:ind w:firstLine="0"/>
        <w:jc w:val="center"/>
        <w:rPr>
          <w:rFonts w:ascii="Times New Roman" w:hAnsi="Times New Roman"/>
          <w:iCs/>
          <w:sz w:val="24"/>
          <w:szCs w:val="24"/>
          <w:vertAlign w:val="subscript"/>
        </w:rPr>
      </w:pPr>
      <w:r>
        <w:rPr>
          <w:rFonts w:ascii="Times New Roman" w:hAnsi="Times New Roman"/>
          <w:iCs/>
          <w:noProof/>
          <w:sz w:val="24"/>
          <w:szCs w:val="24"/>
          <w:vertAlign w:val="subscript"/>
        </w:rPr>
        <w:drawing>
          <wp:inline distT="0" distB="0" distL="0" distR="0" wp14:anchorId="3F222C29" wp14:editId="13A2398A">
            <wp:extent cx="5940000" cy="62566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000" cy="6256600"/>
                    </a:xfrm>
                    <a:prstGeom prst="rect">
                      <a:avLst/>
                    </a:prstGeom>
                    <a:noFill/>
                  </pic:spPr>
                </pic:pic>
              </a:graphicData>
            </a:graphic>
          </wp:inline>
        </w:drawing>
      </w:r>
    </w:p>
    <w:p w14:paraId="0E5B14FD" w14:textId="2F85CAC6" w:rsidR="005C1FB6" w:rsidRPr="00B1011A" w:rsidRDefault="005C1FB6" w:rsidP="005C1FB6">
      <w:pPr>
        <w:spacing w:line="360" w:lineRule="auto"/>
        <w:ind w:firstLine="0"/>
        <w:jc w:val="center"/>
        <w:rPr>
          <w:rFonts w:ascii="Times New Roman" w:hAnsi="Times New Roman"/>
          <w:iCs/>
          <w:sz w:val="24"/>
          <w:szCs w:val="24"/>
        </w:rPr>
      </w:pPr>
      <w:r w:rsidRPr="00B1011A">
        <w:rPr>
          <w:rFonts w:ascii="Times New Roman" w:hAnsi="Times New Roman"/>
          <w:b/>
          <w:bCs/>
          <w:iCs/>
          <w:sz w:val="24"/>
          <w:szCs w:val="24"/>
        </w:rPr>
        <w:t>Figure S</w:t>
      </w:r>
      <w:r>
        <w:rPr>
          <w:rFonts w:ascii="Times New Roman" w:hAnsi="Times New Roman"/>
          <w:b/>
          <w:bCs/>
          <w:iCs/>
          <w:sz w:val="24"/>
          <w:szCs w:val="24"/>
        </w:rPr>
        <w:t>5</w:t>
      </w:r>
      <w:r w:rsidRPr="00B1011A">
        <w:rPr>
          <w:rFonts w:ascii="Times New Roman" w:hAnsi="Times New Roman"/>
          <w:b/>
          <w:bCs/>
          <w:iCs/>
          <w:sz w:val="24"/>
          <w:szCs w:val="24"/>
        </w:rPr>
        <w:t xml:space="preserve"> </w:t>
      </w:r>
      <w:r w:rsidRPr="00B048C8">
        <w:rPr>
          <w:rFonts w:asciiTheme="majorBidi" w:hAnsiTheme="majorBidi" w:cstheme="majorBidi"/>
          <w:sz w:val="24"/>
          <w:szCs w:val="24"/>
        </w:rPr>
        <w:t xml:space="preserve">Water </w:t>
      </w:r>
      <w:r>
        <w:rPr>
          <w:rFonts w:asciiTheme="majorBidi" w:hAnsiTheme="majorBidi" w:cstheme="majorBidi"/>
          <w:sz w:val="24"/>
          <w:szCs w:val="24"/>
        </w:rPr>
        <w:t xml:space="preserve">consumption </w:t>
      </w:r>
      <w:r w:rsidRPr="00B048C8">
        <w:rPr>
          <w:rFonts w:asciiTheme="majorBidi" w:hAnsiTheme="majorBidi" w:cstheme="majorBidi"/>
          <w:sz w:val="24"/>
          <w:szCs w:val="24"/>
        </w:rPr>
        <w:t>for exergy of power</w:t>
      </w:r>
      <w:r>
        <w:rPr>
          <w:rFonts w:asciiTheme="majorBidi" w:hAnsiTheme="majorBidi" w:cstheme="majorBidi"/>
          <w:sz w:val="24"/>
          <w:szCs w:val="24"/>
        </w:rPr>
        <w:t xml:space="preserve"> generation</w:t>
      </w:r>
      <w:r w:rsidRPr="00B048C8">
        <w:rPr>
          <w:rFonts w:asciiTheme="majorBidi" w:hAnsiTheme="majorBidi" w:cstheme="majorBidi"/>
          <w:sz w:val="24"/>
          <w:szCs w:val="24"/>
        </w:rPr>
        <w:t xml:space="preserve"> technologies considering the uncertainties</w:t>
      </w:r>
      <w:r>
        <w:rPr>
          <w:rFonts w:asciiTheme="majorBidi" w:hAnsiTheme="majorBidi" w:cstheme="majorBidi"/>
          <w:sz w:val="24"/>
          <w:szCs w:val="24"/>
        </w:rPr>
        <w:t xml:space="preserve"> under Label 6</w:t>
      </w:r>
    </w:p>
    <w:p w14:paraId="7132805F" w14:textId="3C5C8168" w:rsidR="00F7385B" w:rsidRDefault="00F7385B">
      <w:pPr>
        <w:spacing w:line="259" w:lineRule="auto"/>
        <w:ind w:firstLine="0"/>
        <w:rPr>
          <w:rFonts w:ascii="Times New Roman" w:hAnsi="Times New Roman"/>
          <w:iCs/>
          <w:sz w:val="24"/>
          <w:szCs w:val="24"/>
        </w:rPr>
      </w:pPr>
      <w:r>
        <w:rPr>
          <w:rFonts w:ascii="Times New Roman" w:hAnsi="Times New Roman"/>
          <w:iCs/>
          <w:sz w:val="24"/>
          <w:szCs w:val="24"/>
        </w:rPr>
        <w:br w:type="page"/>
      </w:r>
    </w:p>
    <w:p w14:paraId="43DD3AB6" w14:textId="15BA2634" w:rsidR="005C5BF9" w:rsidRDefault="00B26BD3" w:rsidP="00F7385B">
      <w:pPr>
        <w:spacing w:after="0"/>
        <w:ind w:firstLine="0"/>
        <w:jc w:val="center"/>
        <w:rPr>
          <w:rFonts w:ascii="Times New Roman" w:hAnsi="Times New Roman"/>
          <w:iCs/>
          <w:sz w:val="24"/>
          <w:szCs w:val="24"/>
        </w:rPr>
      </w:pPr>
      <w:r>
        <w:rPr>
          <w:rFonts w:ascii="Times New Roman" w:hAnsi="Times New Roman"/>
          <w:iCs/>
          <w:noProof/>
          <w:sz w:val="24"/>
          <w:szCs w:val="24"/>
        </w:rPr>
        <w:lastRenderedPageBreak/>
        <w:drawing>
          <wp:inline distT="0" distB="0" distL="0" distR="0" wp14:anchorId="45EAF425" wp14:editId="1FA9B8E5">
            <wp:extent cx="5112888" cy="756000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2888" cy="7560000"/>
                    </a:xfrm>
                    <a:prstGeom prst="rect">
                      <a:avLst/>
                    </a:prstGeom>
                    <a:noFill/>
                  </pic:spPr>
                </pic:pic>
              </a:graphicData>
            </a:graphic>
          </wp:inline>
        </w:drawing>
      </w:r>
    </w:p>
    <w:p w14:paraId="4AB18C46" w14:textId="2AC7F99B" w:rsidR="00F7385B" w:rsidRPr="00B1011A" w:rsidRDefault="00F7385B" w:rsidP="00F7385B">
      <w:pPr>
        <w:spacing w:line="360" w:lineRule="auto"/>
        <w:ind w:firstLine="0"/>
        <w:jc w:val="center"/>
        <w:rPr>
          <w:rFonts w:ascii="Times New Roman" w:hAnsi="Times New Roman"/>
          <w:iCs/>
          <w:sz w:val="24"/>
          <w:szCs w:val="24"/>
        </w:rPr>
      </w:pPr>
      <w:r w:rsidRPr="00B1011A">
        <w:rPr>
          <w:rFonts w:ascii="Times New Roman" w:hAnsi="Times New Roman"/>
          <w:b/>
          <w:bCs/>
          <w:iCs/>
          <w:sz w:val="24"/>
          <w:szCs w:val="24"/>
        </w:rPr>
        <w:t>Figure S</w:t>
      </w:r>
      <w:r>
        <w:rPr>
          <w:rFonts w:ascii="Times New Roman" w:hAnsi="Times New Roman"/>
          <w:b/>
          <w:bCs/>
          <w:iCs/>
          <w:sz w:val="24"/>
          <w:szCs w:val="24"/>
        </w:rPr>
        <w:t>6</w:t>
      </w:r>
      <w:r w:rsidRPr="00B1011A">
        <w:rPr>
          <w:rFonts w:ascii="Times New Roman" w:hAnsi="Times New Roman"/>
          <w:b/>
          <w:bCs/>
          <w:iCs/>
          <w:sz w:val="24"/>
          <w:szCs w:val="24"/>
        </w:rPr>
        <w:t xml:space="preserve"> </w:t>
      </w:r>
      <w:r>
        <w:rPr>
          <w:rFonts w:asciiTheme="majorBidi" w:hAnsiTheme="majorBidi" w:cstheme="majorBidi"/>
          <w:sz w:val="24"/>
          <w:szCs w:val="24"/>
        </w:rPr>
        <w:t>E</w:t>
      </w:r>
      <w:r w:rsidRPr="00B048C8">
        <w:rPr>
          <w:rFonts w:asciiTheme="majorBidi" w:hAnsiTheme="majorBidi" w:cstheme="majorBidi"/>
          <w:sz w:val="24"/>
          <w:szCs w:val="24"/>
        </w:rPr>
        <w:t>xergy</w:t>
      </w:r>
      <w:r>
        <w:rPr>
          <w:rFonts w:asciiTheme="majorBidi" w:hAnsiTheme="majorBidi" w:cstheme="majorBidi"/>
          <w:sz w:val="24"/>
          <w:szCs w:val="24"/>
        </w:rPr>
        <w:t xml:space="preserve"> dissipation </w:t>
      </w:r>
      <w:r w:rsidRPr="00B048C8">
        <w:rPr>
          <w:rFonts w:asciiTheme="majorBidi" w:hAnsiTheme="majorBidi" w:cstheme="majorBidi"/>
          <w:sz w:val="24"/>
          <w:szCs w:val="24"/>
        </w:rPr>
        <w:t xml:space="preserve">for </w:t>
      </w:r>
      <w:r>
        <w:rPr>
          <w:rFonts w:asciiTheme="majorBidi" w:hAnsiTheme="majorBidi" w:cstheme="majorBidi"/>
          <w:sz w:val="24"/>
          <w:szCs w:val="24"/>
        </w:rPr>
        <w:t>water</w:t>
      </w:r>
      <w:r w:rsidRPr="00B048C8">
        <w:rPr>
          <w:rFonts w:asciiTheme="majorBidi" w:hAnsiTheme="majorBidi" w:cstheme="majorBidi"/>
          <w:sz w:val="24"/>
          <w:szCs w:val="24"/>
        </w:rPr>
        <w:t xml:space="preserve"> </w:t>
      </w:r>
      <w:r>
        <w:rPr>
          <w:rFonts w:asciiTheme="majorBidi" w:hAnsiTheme="majorBidi" w:cstheme="majorBidi"/>
          <w:sz w:val="24"/>
          <w:szCs w:val="24"/>
        </w:rPr>
        <w:t>production</w:t>
      </w:r>
      <w:r w:rsidRPr="00B048C8">
        <w:rPr>
          <w:rFonts w:asciiTheme="majorBidi" w:hAnsiTheme="majorBidi" w:cstheme="majorBidi"/>
          <w:sz w:val="24"/>
          <w:szCs w:val="24"/>
        </w:rPr>
        <w:t xml:space="preserve"> technologies considering the uncertainties</w:t>
      </w:r>
      <w:r>
        <w:rPr>
          <w:rFonts w:asciiTheme="majorBidi" w:hAnsiTheme="majorBidi" w:cstheme="majorBidi"/>
          <w:sz w:val="24"/>
          <w:szCs w:val="24"/>
        </w:rPr>
        <w:t xml:space="preserve"> under Label 4</w:t>
      </w:r>
    </w:p>
    <w:sectPr w:rsidR="00F7385B" w:rsidRPr="00B101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7A5F86" w14:textId="77777777" w:rsidR="00EF60F5" w:rsidRDefault="00EF60F5" w:rsidP="009F6A7E">
      <w:pPr>
        <w:spacing w:after="0" w:line="240" w:lineRule="auto"/>
      </w:pPr>
      <w:r>
        <w:separator/>
      </w:r>
    </w:p>
  </w:endnote>
  <w:endnote w:type="continuationSeparator" w:id="0">
    <w:p w14:paraId="20532A29" w14:textId="77777777" w:rsidR="00EF60F5" w:rsidRDefault="00EF60F5" w:rsidP="009F6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RMTMI">
    <w:altName w:val="Cambria"/>
    <w:panose1 w:val="00000000000000000000"/>
    <w:charset w:val="00"/>
    <w:family w:val="roman"/>
    <w:notTrueType/>
    <w:pitch w:val="default"/>
  </w:font>
  <w:font w:name="MTSYN">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92CC8" w14:textId="77777777" w:rsidR="00EF60F5" w:rsidRDefault="00EF60F5" w:rsidP="009F6A7E">
      <w:pPr>
        <w:spacing w:after="0" w:line="240" w:lineRule="auto"/>
      </w:pPr>
      <w:r>
        <w:separator/>
      </w:r>
    </w:p>
  </w:footnote>
  <w:footnote w:type="continuationSeparator" w:id="0">
    <w:p w14:paraId="6CC3DF96" w14:textId="77777777" w:rsidR="00EF60F5" w:rsidRDefault="00EF60F5" w:rsidP="009F6A7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U1NDc3MrQwNTe0NLFU0lEKTi0uzszPAykwrgUAkI3NniwAAAA="/>
  </w:docVars>
  <w:rsids>
    <w:rsidRoot w:val="00A328EE"/>
    <w:rsid w:val="00016636"/>
    <w:rsid w:val="00032409"/>
    <w:rsid w:val="00034F86"/>
    <w:rsid w:val="00067F5C"/>
    <w:rsid w:val="000813AE"/>
    <w:rsid w:val="000A75FC"/>
    <w:rsid w:val="000D69E1"/>
    <w:rsid w:val="000E556E"/>
    <w:rsid w:val="000F1BCD"/>
    <w:rsid w:val="001018E5"/>
    <w:rsid w:val="0010251B"/>
    <w:rsid w:val="00172732"/>
    <w:rsid w:val="001D2C6F"/>
    <w:rsid w:val="001D5808"/>
    <w:rsid w:val="001E12CE"/>
    <w:rsid w:val="002201CF"/>
    <w:rsid w:val="002A1BFF"/>
    <w:rsid w:val="00302566"/>
    <w:rsid w:val="00312AC8"/>
    <w:rsid w:val="003439A4"/>
    <w:rsid w:val="00351E83"/>
    <w:rsid w:val="00381B58"/>
    <w:rsid w:val="00384BB0"/>
    <w:rsid w:val="003A094A"/>
    <w:rsid w:val="003D1B85"/>
    <w:rsid w:val="003E41AD"/>
    <w:rsid w:val="003E68C0"/>
    <w:rsid w:val="00432398"/>
    <w:rsid w:val="00477999"/>
    <w:rsid w:val="004F2C0B"/>
    <w:rsid w:val="004F39CF"/>
    <w:rsid w:val="005057EE"/>
    <w:rsid w:val="005C11C9"/>
    <w:rsid w:val="005C1FB6"/>
    <w:rsid w:val="005C5BF9"/>
    <w:rsid w:val="005E1B19"/>
    <w:rsid w:val="00601016"/>
    <w:rsid w:val="00622ACC"/>
    <w:rsid w:val="00631DB5"/>
    <w:rsid w:val="00635DC5"/>
    <w:rsid w:val="00657046"/>
    <w:rsid w:val="00657811"/>
    <w:rsid w:val="00673C26"/>
    <w:rsid w:val="006A19F3"/>
    <w:rsid w:val="006E16F2"/>
    <w:rsid w:val="00707F91"/>
    <w:rsid w:val="007504BE"/>
    <w:rsid w:val="0076307C"/>
    <w:rsid w:val="00780B17"/>
    <w:rsid w:val="007F4B9E"/>
    <w:rsid w:val="00840DCD"/>
    <w:rsid w:val="0085286A"/>
    <w:rsid w:val="00854552"/>
    <w:rsid w:val="008A76BE"/>
    <w:rsid w:val="008B0F0A"/>
    <w:rsid w:val="008B1184"/>
    <w:rsid w:val="00901C0A"/>
    <w:rsid w:val="00947782"/>
    <w:rsid w:val="00975941"/>
    <w:rsid w:val="009A2AAB"/>
    <w:rsid w:val="009C2023"/>
    <w:rsid w:val="009F6A7E"/>
    <w:rsid w:val="00A07643"/>
    <w:rsid w:val="00A22BAB"/>
    <w:rsid w:val="00A233A8"/>
    <w:rsid w:val="00A26B32"/>
    <w:rsid w:val="00A328EE"/>
    <w:rsid w:val="00A3295A"/>
    <w:rsid w:val="00A4514D"/>
    <w:rsid w:val="00A57C87"/>
    <w:rsid w:val="00A9304F"/>
    <w:rsid w:val="00AD2C17"/>
    <w:rsid w:val="00AE093D"/>
    <w:rsid w:val="00B1011A"/>
    <w:rsid w:val="00B26BD3"/>
    <w:rsid w:val="00B34962"/>
    <w:rsid w:val="00B47120"/>
    <w:rsid w:val="00B54DFC"/>
    <w:rsid w:val="00B63FB5"/>
    <w:rsid w:val="00BB5500"/>
    <w:rsid w:val="00BD5145"/>
    <w:rsid w:val="00C03B75"/>
    <w:rsid w:val="00C41064"/>
    <w:rsid w:val="00C604D7"/>
    <w:rsid w:val="00C7430C"/>
    <w:rsid w:val="00C775AE"/>
    <w:rsid w:val="00CF7F37"/>
    <w:rsid w:val="00D54907"/>
    <w:rsid w:val="00D651C4"/>
    <w:rsid w:val="00D723F5"/>
    <w:rsid w:val="00D94025"/>
    <w:rsid w:val="00D96B3E"/>
    <w:rsid w:val="00E33515"/>
    <w:rsid w:val="00E40B64"/>
    <w:rsid w:val="00E604A4"/>
    <w:rsid w:val="00E62868"/>
    <w:rsid w:val="00E656A9"/>
    <w:rsid w:val="00E84968"/>
    <w:rsid w:val="00EA7B96"/>
    <w:rsid w:val="00EB1B92"/>
    <w:rsid w:val="00EC2FA0"/>
    <w:rsid w:val="00EE2947"/>
    <w:rsid w:val="00EE3039"/>
    <w:rsid w:val="00EF60F5"/>
    <w:rsid w:val="00F07B8B"/>
    <w:rsid w:val="00F20C50"/>
    <w:rsid w:val="00F2290D"/>
    <w:rsid w:val="00F32CE7"/>
    <w:rsid w:val="00F3575B"/>
    <w:rsid w:val="00F44B92"/>
    <w:rsid w:val="00F7385B"/>
    <w:rsid w:val="00F86B56"/>
    <w:rsid w:val="00F9589F"/>
    <w:rsid w:val="00FC1271"/>
    <w:rsid w:val="00FC5CA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C3DC08"/>
  <w14:defaultImageDpi w14:val="330"/>
  <w15:chartTrackingRefBased/>
  <w15:docId w15:val="{EFE7B403-9A2D-4DF8-8BA5-034B54C76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5BF9"/>
    <w:pPr>
      <w:spacing w:line="480" w:lineRule="auto"/>
      <w:ind w:firstLine="720"/>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2C0B"/>
    <w:rPr>
      <w:color w:val="0563C1" w:themeColor="hyperlink"/>
      <w:u w:val="single"/>
    </w:rPr>
  </w:style>
  <w:style w:type="character" w:styleId="FootnoteReference">
    <w:name w:val="footnote reference"/>
    <w:uiPriority w:val="99"/>
    <w:unhideWhenUsed/>
    <w:rsid w:val="004F2C0B"/>
    <w:rPr>
      <w:rFonts w:cs="Times New Roman"/>
      <w:vertAlign w:val="superscript"/>
    </w:rPr>
  </w:style>
  <w:style w:type="paragraph" w:styleId="Subtitle">
    <w:name w:val="Subtitle"/>
    <w:basedOn w:val="Normal"/>
    <w:link w:val="SubtitleChar"/>
    <w:qFormat/>
    <w:rsid w:val="004F2C0B"/>
    <w:pPr>
      <w:spacing w:after="0" w:line="240" w:lineRule="auto"/>
    </w:pPr>
    <w:rPr>
      <w:rFonts w:ascii="Times New Roman" w:eastAsia="SimSun" w:hAnsi="Times New Roman" w:cs="Times New Roman"/>
      <w:sz w:val="24"/>
      <w:szCs w:val="24"/>
      <w:lang w:val="en-GB"/>
    </w:rPr>
  </w:style>
  <w:style w:type="character" w:customStyle="1" w:styleId="SubtitleChar">
    <w:name w:val="Subtitle Char"/>
    <w:basedOn w:val="DefaultParagraphFont"/>
    <w:link w:val="Subtitle"/>
    <w:rsid w:val="004F2C0B"/>
    <w:rPr>
      <w:rFonts w:ascii="Times New Roman" w:eastAsia="SimSun" w:hAnsi="Times New Roman" w:cs="Times New Roman"/>
      <w:sz w:val="24"/>
      <w:szCs w:val="24"/>
      <w:lang w:val="en-GB"/>
    </w:rPr>
  </w:style>
  <w:style w:type="table" w:styleId="TableGrid">
    <w:name w:val="Table Grid"/>
    <w:basedOn w:val="TableNormal"/>
    <w:uiPriority w:val="39"/>
    <w:rsid w:val="004F2C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C5BF9"/>
    <w:rPr>
      <w:rFonts w:ascii="TimesNewRomanPSMT" w:hAnsi="TimesNewRomanPSMT" w:hint="default"/>
      <w:b w:val="0"/>
      <w:bCs w:val="0"/>
      <w:i w:val="0"/>
      <w:iCs w:val="0"/>
      <w:color w:val="000000"/>
      <w:sz w:val="22"/>
      <w:szCs w:val="22"/>
    </w:rPr>
  </w:style>
  <w:style w:type="character" w:customStyle="1" w:styleId="fontstyle21">
    <w:name w:val="fontstyle21"/>
    <w:basedOn w:val="DefaultParagraphFont"/>
    <w:rsid w:val="005C5BF9"/>
    <w:rPr>
      <w:rFonts w:ascii="SymbolMT" w:hAnsi="SymbolMT" w:hint="default"/>
      <w:b w:val="0"/>
      <w:bCs w:val="0"/>
      <w:i w:val="0"/>
      <w:iCs w:val="0"/>
      <w:color w:val="000000"/>
      <w:sz w:val="22"/>
      <w:szCs w:val="22"/>
    </w:rPr>
  </w:style>
  <w:style w:type="character" w:customStyle="1" w:styleId="fontstyle11">
    <w:name w:val="fontstyle11"/>
    <w:basedOn w:val="DefaultParagraphFont"/>
    <w:rsid w:val="005C5BF9"/>
    <w:rPr>
      <w:rFonts w:ascii="RMTMI" w:hAnsi="RMTMI" w:hint="default"/>
      <w:b w:val="0"/>
      <w:bCs w:val="0"/>
      <w:i/>
      <w:iCs/>
      <w:color w:val="000000"/>
      <w:sz w:val="18"/>
      <w:szCs w:val="18"/>
    </w:rPr>
  </w:style>
  <w:style w:type="character" w:customStyle="1" w:styleId="fontstyle31">
    <w:name w:val="fontstyle31"/>
    <w:basedOn w:val="DefaultParagraphFont"/>
    <w:rsid w:val="005C5BF9"/>
    <w:rPr>
      <w:rFonts w:ascii="MTSYN" w:hAnsi="MTSYN" w:hint="default"/>
      <w:b w:val="0"/>
      <w:bCs w:val="0"/>
      <w:i w:val="0"/>
      <w:iCs w:val="0"/>
      <w:color w:val="000000"/>
      <w:sz w:val="14"/>
      <w:szCs w:val="14"/>
    </w:rPr>
  </w:style>
  <w:style w:type="paragraph" w:styleId="Header">
    <w:name w:val="header"/>
    <w:basedOn w:val="Normal"/>
    <w:link w:val="HeaderChar"/>
    <w:uiPriority w:val="99"/>
    <w:unhideWhenUsed/>
    <w:rsid w:val="009F6A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6A7E"/>
    <w:rPr>
      <w:rFonts w:eastAsiaTheme="minorEastAsia"/>
    </w:rPr>
  </w:style>
  <w:style w:type="paragraph" w:styleId="Footer">
    <w:name w:val="footer"/>
    <w:basedOn w:val="Normal"/>
    <w:link w:val="FooterChar"/>
    <w:uiPriority w:val="99"/>
    <w:unhideWhenUsed/>
    <w:rsid w:val="009F6A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6A7E"/>
    <w:rPr>
      <w:rFonts w:eastAsiaTheme="minorEastAsia"/>
    </w:rPr>
  </w:style>
  <w:style w:type="paragraph" w:styleId="BalloonText">
    <w:name w:val="Balloon Text"/>
    <w:basedOn w:val="Normal"/>
    <w:link w:val="BalloonTextChar"/>
    <w:uiPriority w:val="99"/>
    <w:semiHidden/>
    <w:unhideWhenUsed/>
    <w:rsid w:val="00EE29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947"/>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mailto:ckyoo@khu.ac.kr" TargetMode="External"/><Relationship Id="rId11" Type="http://schemas.openxmlformats.org/officeDocument/2006/relationships/image" Target="media/image5.png"/><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Pages>
  <Words>475</Words>
  <Characters>2709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pouya ifaei</dc:creator>
  <cp:keywords/>
  <dc:description/>
  <cp:lastModifiedBy>amir saman tayerani</cp:lastModifiedBy>
  <cp:revision>10</cp:revision>
  <dcterms:created xsi:type="dcterms:W3CDTF">2022-11-17T07:36:00Z</dcterms:created>
  <dcterms:modified xsi:type="dcterms:W3CDTF">2023-02-14T16:24:00Z</dcterms:modified>
</cp:coreProperties>
</file>